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70809CBC"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F2D17">
        <w:rPr>
          <w:rFonts w:ascii="GHEA Grapalat" w:hAnsi="GHEA Grapalat"/>
          <w:i w:val="0"/>
          <w:sz w:val="24"/>
          <w:szCs w:val="24"/>
          <w:lang w:val="hy-AM"/>
        </w:rPr>
        <w:t>14</w:t>
      </w:r>
      <w:r w:rsidRPr="001F5C2F">
        <w:rPr>
          <w:rFonts w:ascii="GHEA Grapalat" w:hAnsi="GHEA Grapalat"/>
          <w:i w:val="0"/>
          <w:sz w:val="24"/>
          <w:szCs w:val="24"/>
        </w:rPr>
        <w:t>" "</w:t>
      </w:r>
      <w:r w:rsidR="002F2D17">
        <w:rPr>
          <w:rFonts w:ascii="GHEA Grapalat" w:hAnsi="GHEA Grapalat"/>
          <w:i w:val="0"/>
          <w:sz w:val="24"/>
          <w:szCs w:val="24"/>
          <w:lang w:val="hy-AM"/>
        </w:rPr>
        <w:t>04</w:t>
      </w:r>
      <w:r w:rsidR="002F711F">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76B8AEFE"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F2D17">
        <w:rPr>
          <w:rFonts w:ascii="GHEA Grapalat" w:hAnsi="GHEA Grapalat"/>
          <w:b/>
          <w:i w:val="0"/>
          <w:sz w:val="24"/>
          <w:szCs w:val="24"/>
        </w:rPr>
        <w:t>EQ-GHKhAshDzB-26/35</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B27B3D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873DC" w:rsidRPr="00D873DC">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B10FE4" w:rsidRPr="00B10FE4">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DA1BEC4"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F2D17">
        <w:rPr>
          <w:rFonts w:ascii="GHEA Grapalat" w:hAnsi="GHEA Grapalat"/>
          <w:b/>
          <w:i w:val="0"/>
          <w:spacing w:val="6"/>
          <w:sz w:val="24"/>
          <w:szCs w:val="24"/>
          <w:lang w:val="hy-AM"/>
        </w:rPr>
        <w:t>27</w:t>
      </w:r>
      <w:r w:rsidR="00D873DC">
        <w:rPr>
          <w:rFonts w:ascii="GHEA Grapalat" w:hAnsi="GHEA Grapalat"/>
          <w:b/>
          <w:i w:val="0"/>
          <w:spacing w:val="6"/>
          <w:sz w:val="24"/>
          <w:szCs w:val="24"/>
        </w:rPr>
        <w:t>.04</w:t>
      </w:r>
      <w:r w:rsidR="002F711F">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EC027EA"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F2D17">
        <w:rPr>
          <w:rFonts w:ascii="GHEA Grapalat" w:hAnsi="GHEA Grapalat"/>
          <w:b/>
          <w:i w:val="0"/>
          <w:spacing w:val="6"/>
          <w:sz w:val="24"/>
          <w:szCs w:val="24"/>
          <w:lang w:val="hy-AM"/>
        </w:rPr>
        <w:t>27</w:t>
      </w:r>
      <w:r w:rsidR="00D873DC">
        <w:rPr>
          <w:rFonts w:ascii="GHEA Grapalat" w:hAnsi="GHEA Grapalat"/>
          <w:b/>
          <w:i w:val="0"/>
          <w:spacing w:val="6"/>
          <w:sz w:val="24"/>
          <w:szCs w:val="24"/>
        </w:rPr>
        <w:t>.04</w:t>
      </w:r>
      <w:r w:rsidR="002F711F">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03A5B5E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D873DC">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39F22859"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D873DC">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24FD94E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F2D17">
        <w:rPr>
          <w:rFonts w:ascii="GHEA Grapalat" w:hAnsi="GHEA Grapalat"/>
          <w:b/>
          <w:i/>
          <w:lang w:val="en-US"/>
        </w:rPr>
        <w:t>EQ</w:t>
      </w:r>
      <w:r w:rsidR="002F2D17" w:rsidRPr="002F2D17">
        <w:rPr>
          <w:rFonts w:ascii="GHEA Grapalat" w:hAnsi="GHEA Grapalat"/>
          <w:b/>
          <w:i/>
        </w:rPr>
        <w:t>-</w:t>
      </w:r>
      <w:r w:rsidR="002F2D17">
        <w:rPr>
          <w:rFonts w:ascii="GHEA Grapalat" w:hAnsi="GHEA Grapalat"/>
          <w:b/>
          <w:i/>
          <w:lang w:val="en-US"/>
        </w:rPr>
        <w:t>GHKhAshDzB</w:t>
      </w:r>
      <w:r w:rsidR="002F2D17" w:rsidRPr="002F2D17">
        <w:rPr>
          <w:rFonts w:ascii="GHEA Grapalat" w:hAnsi="GHEA Grapalat"/>
          <w:b/>
          <w:i/>
        </w:rPr>
        <w:t>-26/35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2F2D17">
        <w:rPr>
          <w:rFonts w:ascii="GHEA Grapalat" w:hAnsi="GHEA Grapalat"/>
          <w:i/>
          <w:lang w:val="hy-AM"/>
        </w:rPr>
        <w:t>14.04.</w:t>
      </w:r>
      <w:r w:rsidR="002F2D17">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1254FED"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BB1E8B" w:rsidRPr="00BB1E8B">
        <w:rPr>
          <w:rFonts w:ascii="GHEA Grapalat" w:hAnsi="GHEA Grapalat"/>
          <w:spacing w:val="6"/>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7E475D60"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BB1E8B" w:rsidRPr="00BB1E8B">
        <w:rPr>
          <w:rFonts w:ascii="GHEA Grapalat" w:hAnsi="GHEA Grapalat"/>
          <w:b/>
          <w:spacing w:val="6"/>
        </w:rPr>
        <w:t>Консультационные работы по подготовке проектно-сметной документации для реконструкции депо, административного здания и вспомогательных по</w:t>
      </w:r>
      <w:r w:rsidR="00BB1E8B">
        <w:rPr>
          <w:rFonts w:ascii="GHEA Grapalat" w:hAnsi="GHEA Grapalat"/>
          <w:b/>
          <w:spacing w:val="6"/>
        </w:rPr>
        <w:t>строек ЗАО «Ереванский автобус»</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31B052B5"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F2D17">
        <w:rPr>
          <w:rFonts w:ascii="GHEA Grapalat" w:hAnsi="GHEA Grapalat"/>
          <w:b/>
          <w:spacing w:val="-6"/>
        </w:rPr>
        <w:t>EQ-GHKhAshDzB-26/35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0BF1BC7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70C9A">
        <w:rPr>
          <w:rFonts w:ascii="GHEA Grapalat" w:hAnsi="GHEA Grapalat"/>
          <w:sz w:val="24"/>
          <w:szCs w:val="24"/>
          <w:u w:val="single"/>
          <w:lang w:val="en-US"/>
        </w:rPr>
        <w:t>anna</w:t>
      </w:r>
      <w:r w:rsidR="00370C9A" w:rsidRPr="00370C9A">
        <w:rPr>
          <w:rFonts w:ascii="GHEA Grapalat" w:hAnsi="GHEA Grapalat"/>
          <w:sz w:val="24"/>
          <w:szCs w:val="24"/>
          <w:u w:val="single"/>
        </w:rPr>
        <w:t>.</w:t>
      </w:r>
      <w:r w:rsidR="00370C9A">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41336E35" w:rsidR="00096865" w:rsidRPr="00370C9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370C9A">
        <w:rPr>
          <w:rFonts w:ascii="GHEA Grapalat" w:hAnsi="GHEA Grapalat"/>
          <w:i w:val="0"/>
          <w:sz w:val="24"/>
          <w:szCs w:val="24"/>
        </w:rPr>
        <w:t xml:space="preserve">Предметом закупки является приобретение </w:t>
      </w:r>
      <w:r w:rsidRPr="00370C9A">
        <w:rPr>
          <w:rFonts w:ascii="GHEA Grapalat" w:hAnsi="GHEA Grapalat"/>
          <w:b/>
          <w:i w:val="0"/>
          <w:sz w:val="24"/>
          <w:szCs w:val="24"/>
        </w:rPr>
        <w:t>"</w:t>
      </w:r>
      <w:r w:rsidR="00BB1E8B" w:rsidRPr="00BB1E8B">
        <w:t xml:space="preserve"> </w:t>
      </w:r>
      <w:r w:rsidR="00BB1E8B" w:rsidRPr="00BB1E8B">
        <w:rPr>
          <w:rFonts w:ascii="GHEA Grapalat" w:hAnsi="GHEA Grapalat" w:cstheme="minorHAnsi"/>
          <w:b/>
          <w:i w:val="0"/>
          <w:sz w:val="24"/>
          <w:szCs w:val="24"/>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r w:rsidRPr="00370C9A">
        <w:rPr>
          <w:rFonts w:ascii="GHEA Grapalat" w:hAnsi="GHEA Grapalat"/>
          <w:b/>
          <w:i w:val="0"/>
          <w:sz w:val="24"/>
          <w:szCs w:val="24"/>
        </w:rPr>
        <w:t>"</w:t>
      </w:r>
      <w:r w:rsidRPr="00370C9A">
        <w:rPr>
          <w:rFonts w:ascii="GHEA Grapalat" w:hAnsi="GHEA Grapalat"/>
          <w:i w:val="0"/>
          <w:sz w:val="24"/>
          <w:szCs w:val="24"/>
        </w:rPr>
        <w:t xml:space="preserve"> (далее — также </w:t>
      </w:r>
      <w:r w:rsidR="00EE6232" w:rsidRPr="00370C9A">
        <w:rPr>
          <w:rFonts w:ascii="GHEA Grapalat" w:hAnsi="GHEA Grapalat"/>
          <w:i w:val="0"/>
          <w:sz w:val="24"/>
          <w:szCs w:val="24"/>
        </w:rPr>
        <w:t>работа</w:t>
      </w:r>
      <w:r w:rsidRPr="00370C9A">
        <w:rPr>
          <w:rFonts w:ascii="GHEA Grapalat" w:hAnsi="GHEA Grapalat"/>
          <w:i w:val="0"/>
          <w:sz w:val="24"/>
          <w:szCs w:val="24"/>
        </w:rPr>
        <w:t>) для нужд</w:t>
      </w:r>
      <w:r w:rsidR="0057265B" w:rsidRPr="00370C9A">
        <w:rPr>
          <w:rFonts w:ascii="GHEA Grapalat" w:hAnsi="GHEA Grapalat"/>
          <w:i w:val="0"/>
          <w:sz w:val="24"/>
          <w:szCs w:val="24"/>
          <w:lang w:val="hy-AM"/>
        </w:rPr>
        <w:t xml:space="preserve"> </w:t>
      </w:r>
      <w:r w:rsidR="0057265B" w:rsidRPr="00370C9A">
        <w:rPr>
          <w:rFonts w:ascii="GHEA Grapalat" w:hAnsi="GHEA Grapalat"/>
          <w:i w:val="0"/>
          <w:sz w:val="24"/>
          <w:szCs w:val="24"/>
        </w:rPr>
        <w:t>мэрии Еревана</w:t>
      </w:r>
      <w:r w:rsidRPr="00370C9A">
        <w:rPr>
          <w:rFonts w:ascii="GHEA Grapalat" w:hAnsi="GHEA Grapalat"/>
          <w:i w:val="0"/>
          <w:sz w:val="24"/>
          <w:szCs w:val="24"/>
        </w:rPr>
        <w:t>, которые сгруппированы в лоты "</w:t>
      </w:r>
      <w:r w:rsidR="00E46857" w:rsidRPr="00370C9A">
        <w:rPr>
          <w:rFonts w:ascii="GHEA Grapalat" w:hAnsi="GHEA Grapalat"/>
          <w:i w:val="0"/>
          <w:sz w:val="24"/>
          <w:szCs w:val="24"/>
          <w:lang w:val="hy-AM"/>
        </w:rPr>
        <w:t>1</w:t>
      </w:r>
      <w:r w:rsidRPr="00370C9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3DE44753" w:rsidR="00FB363C" w:rsidRPr="00FB363C" w:rsidRDefault="00BB1E8B" w:rsidP="00FB363C">
            <w:pPr>
              <w:pStyle w:val="BodyTextIndent2"/>
              <w:spacing w:line="240" w:lineRule="auto"/>
              <w:ind w:firstLine="0"/>
              <w:jc w:val="center"/>
              <w:rPr>
                <w:rFonts w:ascii="GHEA Grapalat" w:hAnsi="GHEA Grapalat"/>
                <w:sz w:val="18"/>
                <w:szCs w:val="18"/>
              </w:rPr>
            </w:pPr>
            <w:r>
              <w:rPr>
                <w:rFonts w:ascii="GHEA Grapalat" w:hAnsi="GHEA Grapalat"/>
                <w:b/>
                <w:bCs/>
              </w:rPr>
              <w:t>20000000</w:t>
            </w:r>
          </w:p>
        </w:tc>
        <w:tc>
          <w:tcPr>
            <w:tcW w:w="6175" w:type="dxa"/>
            <w:vAlign w:val="center"/>
          </w:tcPr>
          <w:p w14:paraId="36ABB8D1" w14:textId="3B2F49CB" w:rsidR="00FB363C" w:rsidRPr="009A7748" w:rsidRDefault="00BB1E8B" w:rsidP="00BB1E8B">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BB1E8B">
              <w:rPr>
                <w:rFonts w:ascii="GHEA Grapalat" w:hAnsi="GHEA Grapalat" w:cstheme="minorHAnsi"/>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5 человек с опытом профессиональной работы не </w:t>
      </w:r>
      <w:r w:rsidR="00A146C0" w:rsidRPr="00A146C0">
        <w:rPr>
          <w:rFonts w:ascii="GHEA Grapalat" w:hAnsi="GHEA Grapalat"/>
          <w:b/>
          <w:bCs/>
          <w:sz w:val="24"/>
          <w:szCs w:val="24"/>
        </w:rPr>
        <w:lastRenderedPageBreak/>
        <w:t>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BD3590">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60A80F80" w:rsidR="00A146C0" w:rsidRPr="009E267A" w:rsidRDefault="00A146C0" w:rsidP="00BD359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 электротехники и энергетики</w:t>
            </w:r>
          </w:p>
        </w:tc>
        <w:tc>
          <w:tcPr>
            <w:tcW w:w="2124" w:type="dxa"/>
            <w:vAlign w:val="center"/>
          </w:tcPr>
          <w:p w14:paraId="710ECEA3" w14:textId="6EE896A7" w:rsidR="00A146C0" w:rsidRPr="00A146C0" w:rsidRDefault="000A5D4D" w:rsidP="00BD3590">
            <w:pPr>
              <w:ind w:right="-21"/>
              <w:jc w:val="center"/>
              <w:rPr>
                <w:rFonts w:ascii="GHEA Grapalat" w:hAnsi="GHEA Grapalat" w:cs="Arial Armenian"/>
                <w:sz w:val="22"/>
                <w:szCs w:val="22"/>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601A346E" w14:textId="77777777" w:rsidR="00A146C0" w:rsidRPr="009E267A" w:rsidRDefault="00A146C0" w:rsidP="00BD3590">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6D23F17A" w14:textId="77777777" w:rsidTr="00BD3590">
        <w:trPr>
          <w:trHeight w:val="625"/>
        </w:trPr>
        <w:tc>
          <w:tcPr>
            <w:tcW w:w="936" w:type="dxa"/>
            <w:vAlign w:val="center"/>
          </w:tcPr>
          <w:p w14:paraId="35C16F72"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0F8A1BF" w14:textId="77777777" w:rsidR="00A146C0" w:rsidRPr="00A146C0"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по водоснабжению и водоотведению</w:t>
            </w:r>
          </w:p>
          <w:p w14:paraId="38C28620" w14:textId="3D62133A" w:rsidR="00A146C0" w:rsidRPr="009E267A"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w:t>
            </w:r>
          </w:p>
        </w:tc>
        <w:tc>
          <w:tcPr>
            <w:tcW w:w="2124" w:type="dxa"/>
            <w:vAlign w:val="center"/>
          </w:tcPr>
          <w:p w14:paraId="19A0514B" w14:textId="600CDC2B" w:rsidR="00A146C0" w:rsidRPr="009E267A" w:rsidRDefault="000A5D4D" w:rsidP="00BD3590">
            <w:pPr>
              <w:ind w:right="-21"/>
              <w:jc w:val="center"/>
              <w:rPr>
                <w:rFonts w:ascii="GHEA Grapalat" w:hAnsi="GHEA Grapalat" w:cs="Arial Armenian"/>
                <w:sz w:val="22"/>
                <w:szCs w:val="22"/>
                <w:lang w:val="hy-AM"/>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365B71A7" w14:textId="77777777" w:rsidR="00A146C0" w:rsidRPr="009E267A" w:rsidRDefault="00A146C0" w:rsidP="00BD359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54B003EE"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BD3590">
            <w:pPr>
              <w:ind w:right="346"/>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2E9E8C75" w:rsidR="00A146C0" w:rsidRPr="009E267A" w:rsidRDefault="000A5D4D" w:rsidP="00BD3590">
            <w:pPr>
              <w:ind w:right="-104"/>
              <w:jc w:val="center"/>
              <w:rPr>
                <w:rFonts w:ascii="GHEA Grapalat" w:hAnsi="GHEA Grapalat" w:cs="Arial Armenian"/>
                <w:lang w:val="hy-AM"/>
              </w:rPr>
            </w:pPr>
            <w:r w:rsidRPr="000A5D4D">
              <w:rPr>
                <w:rFonts w:ascii="GHEA Grapalat" w:hAnsi="GHEA Grapalat" w:cs="Arial Armenian"/>
                <w:lang w:val="hy-AM"/>
              </w:rPr>
              <w:t>А или А1</w:t>
            </w:r>
          </w:p>
        </w:tc>
        <w:tc>
          <w:tcPr>
            <w:tcW w:w="2463" w:type="dxa"/>
          </w:tcPr>
          <w:p w14:paraId="4D557F46" w14:textId="77777777" w:rsidR="00A146C0" w:rsidRPr="009E267A" w:rsidRDefault="00A146C0" w:rsidP="00BD3590">
            <w:pPr>
              <w:ind w:right="-104"/>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3BD37E25" w:rsidR="00A146C0" w:rsidRPr="009E267A" w:rsidRDefault="000A5D4D" w:rsidP="00BD3590">
            <w:pPr>
              <w:ind w:right="-194"/>
              <w:jc w:val="center"/>
              <w:rPr>
                <w:rFonts w:ascii="GHEA Grapalat" w:hAnsi="GHEA Grapalat" w:cs="Arial Armenian"/>
                <w:lang w:val="hy-AM"/>
              </w:rPr>
            </w:pPr>
            <w:r w:rsidRPr="000A5D4D">
              <w:rPr>
                <w:rFonts w:ascii="GHEA Grapalat" w:hAnsi="GHEA Grapalat" w:cs="Arial Armenian"/>
                <w:sz w:val="22"/>
                <w:szCs w:val="22"/>
                <w:lang w:val="hy-AM"/>
              </w:rPr>
              <w:t>А или А1 или А2</w:t>
            </w:r>
          </w:p>
        </w:tc>
        <w:tc>
          <w:tcPr>
            <w:tcW w:w="2463" w:type="dxa"/>
          </w:tcPr>
          <w:p w14:paraId="348628DD" w14:textId="77777777" w:rsidR="00A146C0" w:rsidRPr="009E267A" w:rsidRDefault="00A146C0" w:rsidP="00BD3590">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w:t>
            </w:r>
            <w:r w:rsidRPr="00C761DB">
              <w:rPr>
                <w:rFonts w:ascii="GHEA Grapalat" w:hAnsi="GHEA Grapalat" w:cs="Sylfaen"/>
                <w:b/>
                <w:sz w:val="20"/>
              </w:rPr>
              <w:lastRenderedPageBreak/>
              <w:t xml:space="preserve">представленным в пункте 2.4.1. </w:t>
            </w:r>
          </w:p>
          <w:p w14:paraId="589EEC49" w14:textId="77777777"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lastRenderedPageBreak/>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B554E04"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F711F">
        <w:rPr>
          <w:rFonts w:ascii="GHEA Grapalat" w:hAnsi="GHEA Grapalat"/>
          <w:b/>
          <w:bCs/>
          <w:sz w:val="24"/>
          <w:szCs w:val="24"/>
        </w:rPr>
        <w:t>18.03.2026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278B679E"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F2D17">
        <w:rPr>
          <w:rFonts w:ascii="GHEA Grapalat" w:hAnsi="GHEA Grapalat"/>
          <w:b/>
          <w:spacing w:val="6"/>
          <w:sz w:val="24"/>
          <w:szCs w:val="24"/>
          <w:lang w:val="hy-AM"/>
        </w:rPr>
        <w:t>27</w:t>
      </w:r>
      <w:r w:rsidR="00204B07">
        <w:rPr>
          <w:rFonts w:ascii="GHEA Grapalat" w:hAnsi="GHEA Grapalat"/>
          <w:b/>
          <w:spacing w:val="6"/>
          <w:sz w:val="24"/>
          <w:szCs w:val="24"/>
        </w:rPr>
        <w:t>.04</w:t>
      </w:r>
      <w:r w:rsidR="002F711F">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2FEA4D9D"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2F2D17">
        <w:rPr>
          <w:rFonts w:ascii="GHEA Grapalat" w:hAnsi="GHEA Grapalat"/>
          <w:b/>
          <w:bCs/>
          <w:lang w:val="hy-AM"/>
        </w:rPr>
        <w:t>0</w:t>
      </w:r>
      <w:bookmarkStart w:id="9" w:name="_GoBack"/>
      <w:bookmarkEnd w:id="9"/>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5B64682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F2D17">
        <w:rPr>
          <w:rFonts w:ascii="GHEA Grapalat" w:hAnsi="GHEA Grapalat"/>
          <w:b/>
          <w:sz w:val="24"/>
          <w:szCs w:val="24"/>
        </w:rPr>
        <w:t>EQ-GHKhAshDzB-26/35</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2CF0A94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F2D17">
        <w:rPr>
          <w:rFonts w:ascii="GHEA Grapalat" w:hAnsi="GHEA Grapalat"/>
          <w:b/>
        </w:rPr>
        <w:t>EQ-GHKhAshDzB-26/35</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1FE9546D"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F2D17">
        <w:rPr>
          <w:rFonts w:ascii="GHEA Grapalat" w:hAnsi="GHEA Grapalat"/>
          <w:b/>
        </w:rPr>
        <w:t>EQ-GHKhAshDzB-26/35</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414B620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F2D17">
        <w:rPr>
          <w:rFonts w:ascii="GHEA Grapalat" w:hAnsi="GHEA Grapalat"/>
          <w:b/>
        </w:rPr>
        <w:t>EQ-GHKhAshDzB-26/35</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015B976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F2D17">
        <w:rPr>
          <w:rFonts w:ascii="GHEA Grapalat" w:hAnsi="GHEA Grapalat"/>
          <w:b/>
          <w:sz w:val="24"/>
          <w:szCs w:val="24"/>
        </w:rPr>
        <w:t>EQ-GHKhAshDzB-26/35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02A5A67A"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F2D17">
        <w:rPr>
          <w:rFonts w:ascii="GHEA Grapalat" w:hAnsi="GHEA Grapalat"/>
          <w:b/>
          <w:sz w:val="24"/>
          <w:szCs w:val="24"/>
        </w:rPr>
        <w:t>EQ-GHKhAshDzB-26/35</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7C3E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7C3E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7C3E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7C3E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7C3E1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7C3E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7C3E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7C3E1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7C3E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7C3E1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7C3E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7C3E1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48B1F43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F2D17">
        <w:rPr>
          <w:rFonts w:ascii="GHEA Grapalat" w:hAnsi="GHEA Grapalat"/>
          <w:b/>
          <w:sz w:val="24"/>
          <w:szCs w:val="24"/>
        </w:rPr>
        <w:t>EQ-GHKhAshDzB-26/35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331A4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F2D17">
        <w:rPr>
          <w:rFonts w:ascii="GHEA Grapalat" w:hAnsi="GHEA Grapalat"/>
          <w:b/>
          <w:spacing w:val="-6"/>
        </w:rPr>
        <w:t>EQ-GHKhAshDzB-26/35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219BF7A8" w:rsidR="00C847A6" w:rsidRPr="00DC1A63" w:rsidRDefault="00DC1A63" w:rsidP="00B10FE4">
            <w:pPr>
              <w:pStyle w:val="BodyTextIndent2"/>
              <w:widowControl w:val="0"/>
              <w:spacing w:after="120" w:line="240" w:lineRule="auto"/>
              <w:ind w:firstLine="0"/>
              <w:jc w:val="center"/>
              <w:rPr>
                <w:rFonts w:ascii="GHEA Grapalat" w:hAnsi="GHEA Grapalat"/>
                <w:sz w:val="18"/>
                <w:szCs w:val="18"/>
                <w:u w:val="single"/>
                <w:vertAlign w:val="subscript"/>
              </w:rPr>
            </w:pPr>
            <w:r w:rsidRPr="00DC1A63">
              <w:rPr>
                <w:rFonts w:ascii="GHEA Grapalat" w:hAnsi="GHEA Grapalat"/>
                <w:sz w:val="22"/>
                <w:szCs w:val="18"/>
                <w:lang w:eastAsia="en-AU"/>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0939576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F2D17">
        <w:rPr>
          <w:rFonts w:ascii="GHEA Grapalat" w:hAnsi="GHEA Grapalat"/>
          <w:b/>
          <w:sz w:val="24"/>
          <w:szCs w:val="24"/>
        </w:rPr>
        <w:t>EQ-GHKhAshDzB-26/35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8AFDA5E"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2F711F">
        <w:rPr>
          <w:rFonts w:ascii="GHEA Grapalat" w:eastAsiaTheme="minorHAnsi" w:hAnsi="GHEA Grapalat" w:cstheme="minorBidi"/>
          <w:b/>
          <w:bCs/>
          <w:u w:val="single"/>
          <w:lang w:val="en-US"/>
        </w:rPr>
        <w:t>anna</w:t>
      </w:r>
      <w:r w:rsidR="002F711F" w:rsidRPr="002F711F">
        <w:rPr>
          <w:rFonts w:ascii="GHEA Grapalat" w:eastAsiaTheme="minorHAnsi" w:hAnsi="GHEA Grapalat" w:cstheme="minorBidi"/>
          <w:b/>
          <w:bCs/>
          <w:u w:val="single"/>
        </w:rPr>
        <w:t>.</w:t>
      </w:r>
      <w:r w:rsidR="002F711F">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3FB0E465"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F2D17">
        <w:rPr>
          <w:rFonts w:ascii="GHEA Grapalat" w:hAnsi="GHEA Grapalat"/>
          <w:b/>
          <w:i/>
          <w:sz w:val="22"/>
          <w:szCs w:val="22"/>
        </w:rPr>
        <w:t>EQ-GHKhAshDzB-26/35</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50E80EB7"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F2D17">
              <w:rPr>
                <w:rFonts w:ascii="GHEA Grapalat" w:hAnsi="GHEA Grapalat"/>
                <w:b/>
                <w:i/>
                <w:sz w:val="22"/>
                <w:szCs w:val="22"/>
              </w:rPr>
              <w:t>EQ-GHKhAshDzB-26/35</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16D6A6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F2D17">
        <w:rPr>
          <w:rFonts w:ascii="GHEA Grapalat" w:hAnsi="GHEA Grapalat"/>
          <w:b/>
          <w:sz w:val="24"/>
          <w:szCs w:val="24"/>
        </w:rPr>
        <w:t>EQ-GHKhAshDzB-26/35</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13"/>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4C2E5C5" w14:textId="36DB51B9" w:rsidR="00B10FE4" w:rsidRPr="00E747EF" w:rsidRDefault="00B10FE4" w:rsidP="00B10FE4">
      <w:pPr>
        <w:jc w:val="center"/>
        <w:rPr>
          <w:rFonts w:ascii="GHEA Grapalat" w:hAnsi="GHEA Grapalat"/>
          <w:b/>
          <w:bCs/>
          <w:lang w:val="hy-AM"/>
        </w:rPr>
      </w:pPr>
      <w:r w:rsidRPr="00E747EF">
        <w:rPr>
          <w:rFonts w:ascii="GHEA Grapalat" w:hAnsi="GHEA Grapalat"/>
          <w:b/>
          <w:bCs/>
        </w:rPr>
        <w:t>Консультационные работы по подготовке проектно-сметной документации для масштабной реконструкции улицы Воскеричнер в административном районе</w:t>
      </w:r>
      <w:r w:rsidRPr="00E747EF">
        <w:rPr>
          <w:rFonts w:ascii="GHEA Grapalat" w:hAnsi="GHEA Grapalat"/>
          <w:b/>
          <w:bCs/>
          <w:lang w:val="hy-AM"/>
        </w:rPr>
        <w:t xml:space="preserve"> </w:t>
      </w:r>
      <w:r w:rsidRPr="00E747EF">
        <w:rPr>
          <w:rFonts w:ascii="GHEA Grapalat" w:hAnsi="GHEA Grapalat"/>
          <w:b/>
          <w:bCs/>
        </w:rPr>
        <w:t>Кентрон</w:t>
      </w:r>
      <w:r w:rsidRPr="00E747EF">
        <w:rPr>
          <w:rFonts w:ascii="GHEA Grapalat" w:hAnsi="GHEA Grapalat"/>
          <w:b/>
          <w:bCs/>
          <w:lang w:val="hy-AM"/>
        </w:rPr>
        <w:t xml:space="preserve"> </w:t>
      </w:r>
      <w:r w:rsidRPr="00E747EF">
        <w:rPr>
          <w:rFonts w:ascii="GHEA Grapalat" w:hAnsi="GHEA Grapalat"/>
          <w:b/>
          <w:bCs/>
        </w:rPr>
        <w:t>г</w:t>
      </w:r>
      <w:r w:rsidRPr="00E747EF">
        <w:rPr>
          <w:rFonts w:ascii="GHEA Grapalat" w:hAnsi="GHEA Grapalat"/>
          <w:b/>
          <w:bCs/>
          <w:lang w:val="hy-AM"/>
        </w:rPr>
        <w:t>.</w:t>
      </w:r>
      <w:r>
        <w:rPr>
          <w:rFonts w:ascii="GHEA Grapalat" w:hAnsi="GHEA Grapalat"/>
          <w:b/>
          <w:bCs/>
        </w:rPr>
        <w:t xml:space="preserve">Ереван </w:t>
      </w:r>
    </w:p>
    <w:p w14:paraId="0E0E77A9" w14:textId="6F0A9A00" w:rsidR="00C73CCC" w:rsidRDefault="00B10FE4" w:rsidP="00C73CCC">
      <w:pPr>
        <w:jc w:val="center"/>
        <w:rPr>
          <w:rFonts w:ascii="GHEA Grapalat" w:hAnsi="GHEA Grapalat"/>
          <w:b/>
          <w:bCs/>
          <w:sz w:val="20"/>
          <w:szCs w:val="20"/>
          <w:lang w:val="hy-AM"/>
        </w:rPr>
      </w:pPr>
      <w:r w:rsidRPr="00B10FE4">
        <w:rPr>
          <w:rFonts w:ascii="GHEA Grapalat" w:hAnsi="GHEA Grapalat"/>
          <w:b/>
          <w:bCs/>
          <w:sz w:val="20"/>
          <w:szCs w:val="20"/>
        </w:rPr>
        <w:t>.</w:t>
      </w:r>
    </w:p>
    <w:p w14:paraId="5C1137C1" w14:textId="77777777" w:rsidR="007C189A" w:rsidRPr="007C189A" w:rsidRDefault="00575731" w:rsidP="000A5D4D">
      <w:pPr>
        <w:widowControl w:val="0"/>
        <w:spacing w:line="360" w:lineRule="auto"/>
        <w:ind w:right="753"/>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3680" w:type="dxa"/>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620"/>
        <w:gridCol w:w="4215"/>
        <w:gridCol w:w="630"/>
        <w:gridCol w:w="1440"/>
        <w:gridCol w:w="630"/>
        <w:gridCol w:w="2085"/>
        <w:gridCol w:w="2700"/>
      </w:tblGrid>
      <w:tr w:rsidR="000A5D4D" w:rsidRPr="005436BF" w14:paraId="102A1053" w14:textId="77777777" w:rsidTr="000A5D4D">
        <w:trPr>
          <w:trHeight w:val="399"/>
        </w:trPr>
        <w:tc>
          <w:tcPr>
            <w:tcW w:w="360" w:type="dxa"/>
            <w:vMerge w:val="restart"/>
            <w:vAlign w:val="center"/>
            <w:hideMark/>
          </w:tcPr>
          <w:p w14:paraId="6BDEBA53"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0" w:type="dxa"/>
            <w:vMerge w:val="restart"/>
            <w:vAlign w:val="center"/>
            <w:hideMark/>
          </w:tcPr>
          <w:p w14:paraId="5A9EE4D5"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4215" w:type="dxa"/>
            <w:vMerge w:val="restart"/>
            <w:vAlign w:val="center"/>
            <w:hideMark/>
          </w:tcPr>
          <w:p w14:paraId="1CBDA1C3"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31F37C46" w14:textId="77777777" w:rsidR="000A5D4D" w:rsidRPr="005436BF" w:rsidRDefault="000A5D4D" w:rsidP="00FF734B">
            <w:pPr>
              <w:jc w:val="center"/>
              <w:rPr>
                <w:rFonts w:ascii="GHEA Grapalat" w:hAnsi="GHEA Grapalat" w:cs="Calibri"/>
                <w:bCs/>
                <w:iCs/>
                <w:sz w:val="16"/>
                <w:szCs w:val="16"/>
                <w:lang w:val="hy-AM"/>
              </w:rPr>
            </w:pPr>
          </w:p>
        </w:tc>
        <w:tc>
          <w:tcPr>
            <w:tcW w:w="630" w:type="dxa"/>
            <w:vMerge w:val="restart"/>
            <w:vAlign w:val="center"/>
            <w:hideMark/>
          </w:tcPr>
          <w:p w14:paraId="64F35960"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440" w:type="dxa"/>
            <w:vMerge w:val="restart"/>
            <w:vAlign w:val="center"/>
            <w:hideMark/>
          </w:tcPr>
          <w:p w14:paraId="66B8B0C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630" w:type="dxa"/>
            <w:vMerge w:val="restart"/>
            <w:vAlign w:val="center"/>
            <w:hideMark/>
          </w:tcPr>
          <w:p w14:paraId="5663D57B"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Общее количество</w:t>
            </w:r>
          </w:p>
        </w:tc>
        <w:tc>
          <w:tcPr>
            <w:tcW w:w="4785" w:type="dxa"/>
            <w:gridSpan w:val="2"/>
            <w:vAlign w:val="center"/>
            <w:hideMark/>
          </w:tcPr>
          <w:p w14:paraId="4F01B92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0A5D4D" w:rsidRPr="005436BF" w14:paraId="25C9A790" w14:textId="77777777" w:rsidTr="000A5D4D">
        <w:trPr>
          <w:trHeight w:val="1665"/>
        </w:trPr>
        <w:tc>
          <w:tcPr>
            <w:tcW w:w="360" w:type="dxa"/>
            <w:vMerge/>
            <w:vAlign w:val="center"/>
            <w:hideMark/>
          </w:tcPr>
          <w:p w14:paraId="38C1083C" w14:textId="77777777" w:rsidR="000A5D4D" w:rsidRPr="005436BF" w:rsidRDefault="000A5D4D" w:rsidP="00FF734B">
            <w:pPr>
              <w:rPr>
                <w:rFonts w:ascii="GHEA Grapalat" w:hAnsi="GHEA Grapalat" w:cs="Calibri"/>
                <w:b/>
                <w:bCs/>
                <w:iCs/>
                <w:sz w:val="18"/>
                <w:szCs w:val="18"/>
              </w:rPr>
            </w:pPr>
          </w:p>
        </w:tc>
        <w:tc>
          <w:tcPr>
            <w:tcW w:w="1620" w:type="dxa"/>
            <w:vMerge/>
            <w:vAlign w:val="center"/>
            <w:hideMark/>
          </w:tcPr>
          <w:p w14:paraId="6065B598" w14:textId="77777777" w:rsidR="000A5D4D" w:rsidRPr="005436BF" w:rsidRDefault="000A5D4D" w:rsidP="00FF734B">
            <w:pPr>
              <w:rPr>
                <w:rFonts w:ascii="GHEA Grapalat" w:hAnsi="GHEA Grapalat" w:cs="Calibri"/>
                <w:b/>
                <w:bCs/>
                <w:iCs/>
                <w:sz w:val="18"/>
                <w:szCs w:val="18"/>
              </w:rPr>
            </w:pPr>
          </w:p>
        </w:tc>
        <w:tc>
          <w:tcPr>
            <w:tcW w:w="4215" w:type="dxa"/>
            <w:vMerge/>
            <w:vAlign w:val="center"/>
            <w:hideMark/>
          </w:tcPr>
          <w:p w14:paraId="38F47338"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14F4ED82" w14:textId="77777777" w:rsidR="000A5D4D" w:rsidRPr="005436BF" w:rsidRDefault="000A5D4D" w:rsidP="00FF734B">
            <w:pPr>
              <w:rPr>
                <w:rFonts w:ascii="GHEA Grapalat" w:hAnsi="GHEA Grapalat" w:cs="Calibri"/>
                <w:b/>
                <w:bCs/>
                <w:iCs/>
                <w:sz w:val="18"/>
                <w:szCs w:val="18"/>
              </w:rPr>
            </w:pPr>
          </w:p>
        </w:tc>
        <w:tc>
          <w:tcPr>
            <w:tcW w:w="1440" w:type="dxa"/>
            <w:vMerge/>
            <w:vAlign w:val="center"/>
            <w:hideMark/>
          </w:tcPr>
          <w:p w14:paraId="1348569E"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592F9C53" w14:textId="77777777" w:rsidR="000A5D4D" w:rsidRPr="005436BF" w:rsidRDefault="000A5D4D" w:rsidP="00FF734B">
            <w:pPr>
              <w:rPr>
                <w:rFonts w:ascii="GHEA Grapalat" w:hAnsi="GHEA Grapalat" w:cs="Calibri"/>
                <w:b/>
                <w:bCs/>
                <w:iCs/>
                <w:sz w:val="18"/>
                <w:szCs w:val="18"/>
              </w:rPr>
            </w:pPr>
          </w:p>
        </w:tc>
        <w:tc>
          <w:tcPr>
            <w:tcW w:w="2085" w:type="dxa"/>
            <w:vAlign w:val="center"/>
            <w:hideMark/>
          </w:tcPr>
          <w:p w14:paraId="128D0D72"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2700" w:type="dxa"/>
            <w:vAlign w:val="center"/>
            <w:hideMark/>
          </w:tcPr>
          <w:p w14:paraId="48499A77" w14:textId="77777777" w:rsidR="000A5D4D" w:rsidRPr="005436BF" w:rsidRDefault="000A5D4D" w:rsidP="00FF734B">
            <w:pPr>
              <w:jc w:val="center"/>
              <w:rPr>
                <w:rFonts w:ascii="GHEA Grapalat" w:hAnsi="GHEA Grapalat" w:cs="Calibri"/>
                <w:b/>
                <w:bCs/>
                <w:iCs/>
                <w:sz w:val="18"/>
                <w:szCs w:val="18"/>
                <w:lang w:val="hy-AM"/>
              </w:rPr>
            </w:pPr>
          </w:p>
          <w:p w14:paraId="4AB7AF15"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03C48908" w14:textId="77777777" w:rsidR="000A5D4D" w:rsidRPr="005436BF" w:rsidRDefault="000A5D4D" w:rsidP="00FF734B">
            <w:pPr>
              <w:jc w:val="center"/>
              <w:rPr>
                <w:rFonts w:ascii="GHEA Grapalat" w:hAnsi="GHEA Grapalat" w:cs="Calibri"/>
                <w:b/>
                <w:bCs/>
                <w:iCs/>
                <w:sz w:val="14"/>
                <w:szCs w:val="14"/>
                <w:lang w:val="hy-AM"/>
              </w:rPr>
            </w:pPr>
          </w:p>
        </w:tc>
      </w:tr>
      <w:tr w:rsidR="000A5D4D" w:rsidRPr="003069A7" w14:paraId="79C49397" w14:textId="77777777" w:rsidTr="000A5D4D">
        <w:trPr>
          <w:trHeight w:val="1337"/>
        </w:trPr>
        <w:tc>
          <w:tcPr>
            <w:tcW w:w="360" w:type="dxa"/>
            <w:vAlign w:val="center"/>
          </w:tcPr>
          <w:p w14:paraId="442E06DE" w14:textId="77777777" w:rsidR="000A5D4D" w:rsidRPr="00D33BAE" w:rsidRDefault="000A5D4D" w:rsidP="00FF734B">
            <w:pPr>
              <w:jc w:val="right"/>
              <w:rPr>
                <w:rFonts w:ascii="GHEA Grapalat" w:hAnsi="GHEA Grapalat" w:cs="Calibri"/>
                <w:sz w:val="18"/>
                <w:szCs w:val="18"/>
                <w:lang w:val="hy-AM"/>
              </w:rPr>
            </w:pPr>
            <w:r>
              <w:rPr>
                <w:rFonts w:ascii="GHEA Grapalat" w:hAnsi="GHEA Grapalat" w:cs="Calibri"/>
                <w:sz w:val="18"/>
                <w:szCs w:val="18"/>
                <w:lang w:val="hy-AM"/>
              </w:rPr>
              <w:t>1</w:t>
            </w:r>
          </w:p>
        </w:tc>
        <w:tc>
          <w:tcPr>
            <w:tcW w:w="1620" w:type="dxa"/>
            <w:vAlign w:val="center"/>
          </w:tcPr>
          <w:p w14:paraId="1F3A01CC" w14:textId="77777777" w:rsidR="000A5D4D" w:rsidRDefault="000A5D4D" w:rsidP="00FF734B">
            <w:pPr>
              <w:jc w:val="center"/>
              <w:rPr>
                <w:rFonts w:ascii="GHEA Grapalat" w:hAnsi="GHEA Grapalat" w:cs="Calibri"/>
                <w:sz w:val="22"/>
                <w:szCs w:val="22"/>
                <w:lang w:val="hy-AM"/>
              </w:rPr>
            </w:pPr>
          </w:p>
          <w:p w14:paraId="0F63BE89" w14:textId="77777777" w:rsidR="000A5D4D" w:rsidRDefault="000A5D4D" w:rsidP="00FF734B">
            <w:pPr>
              <w:jc w:val="center"/>
              <w:rPr>
                <w:rFonts w:ascii="GHEA Grapalat" w:hAnsi="GHEA Grapalat" w:cs="Calibri"/>
                <w:sz w:val="22"/>
                <w:szCs w:val="22"/>
                <w:lang w:val="hy-AM"/>
              </w:rPr>
            </w:pPr>
          </w:p>
          <w:p w14:paraId="34CA5E65" w14:textId="461BF226" w:rsidR="000A5D4D" w:rsidRPr="00B24655" w:rsidRDefault="00C50262" w:rsidP="00FF734B">
            <w:pPr>
              <w:jc w:val="center"/>
              <w:rPr>
                <w:rFonts w:ascii="GHEA Grapalat" w:hAnsi="GHEA Grapalat" w:cs="Calibri"/>
                <w:sz w:val="22"/>
                <w:szCs w:val="22"/>
                <w:lang w:val="hy-AM"/>
              </w:rPr>
            </w:pPr>
            <w:r>
              <w:rPr>
                <w:rFonts w:ascii="GHEA Grapalat" w:hAnsi="GHEA Grapalat" w:cs="Calibri"/>
                <w:sz w:val="22"/>
                <w:szCs w:val="22"/>
                <w:lang w:val="hy-AM"/>
              </w:rPr>
              <w:t>71241200/555</w:t>
            </w:r>
          </w:p>
          <w:p w14:paraId="52942A2C" w14:textId="77777777" w:rsidR="000A5D4D" w:rsidRDefault="000A5D4D" w:rsidP="00FF734B">
            <w:pPr>
              <w:jc w:val="center"/>
              <w:rPr>
                <w:rFonts w:ascii="GHEA Grapalat" w:hAnsi="GHEA Grapalat" w:cs="Calibri"/>
                <w:sz w:val="20"/>
                <w:szCs w:val="20"/>
              </w:rPr>
            </w:pPr>
            <w:r w:rsidRPr="005436BF">
              <w:rPr>
                <w:rFonts w:ascii="GHEA Grapalat" w:hAnsi="GHEA Grapalat" w:cs="Calibri"/>
                <w:sz w:val="18"/>
                <w:szCs w:val="20"/>
                <w:lang w:val="hy-AM"/>
              </w:rPr>
              <w:t xml:space="preserve">  </w:t>
            </w:r>
          </w:p>
          <w:p w14:paraId="1922BFE4" w14:textId="77777777" w:rsidR="000A5D4D" w:rsidRPr="005436BF" w:rsidRDefault="000A5D4D" w:rsidP="00FF734B">
            <w:pPr>
              <w:jc w:val="both"/>
              <w:rPr>
                <w:rFonts w:ascii="GHEA Grapalat" w:hAnsi="GHEA Grapalat"/>
                <w:sz w:val="18"/>
                <w:szCs w:val="18"/>
              </w:rPr>
            </w:pPr>
          </w:p>
        </w:tc>
        <w:tc>
          <w:tcPr>
            <w:tcW w:w="4215" w:type="dxa"/>
            <w:vAlign w:val="bottom"/>
          </w:tcPr>
          <w:p w14:paraId="3ECDFAD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Общие положения:</w:t>
            </w:r>
          </w:p>
          <w:p w14:paraId="7F1C676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Для каждого участка дороги необходимо подготовить и представить проектно-сметную документацию на армянском и русском языках в пяти бумажных экземплярах и одном электронном (AutoCAD, PDF-форматы, листы, сводки и сметы также в формате Excel).</w:t>
            </w:r>
          </w:p>
          <w:p w14:paraId="7FB82386" w14:textId="77777777" w:rsidR="00B10FE4" w:rsidRPr="00F8694B" w:rsidRDefault="00B10FE4" w:rsidP="00B10FE4">
            <w:pPr>
              <w:pStyle w:val="ListParagraph"/>
              <w:jc w:val="both"/>
              <w:rPr>
                <w:rFonts w:ascii="GHEA Grapalat" w:hAnsi="GHEA Grapalat"/>
                <w:sz w:val="18"/>
                <w:szCs w:val="18"/>
                <w:lang w:val="hy-AM"/>
              </w:rPr>
            </w:pPr>
          </w:p>
          <w:p w14:paraId="5637B99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2. Проектно-сметная документация должна быть подготовлена </w:t>
            </w:r>
            <w:r w:rsidRPr="00F8694B">
              <w:rPr>
                <w:rFonts w:ascii="Cambria Math" w:hAnsi="Cambria Math" w:cs="Cambria Math"/>
                <w:sz w:val="18"/>
                <w:szCs w:val="18"/>
                <w:lang w:val="hy-AM"/>
              </w:rPr>
              <w:t>​​</w:t>
            </w:r>
            <w:r w:rsidRPr="00F8694B">
              <w:rPr>
                <w:rFonts w:ascii="GHEA Grapalat" w:hAnsi="GHEA Grapalat" w:cs="GHEA Grapalat"/>
                <w:sz w:val="18"/>
                <w:szCs w:val="18"/>
                <w:lang w:val="hy-AM"/>
              </w:rPr>
              <w:t>с</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использованием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соответствующих</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компьютерных</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программ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быть</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цветной</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разборчивой</w:t>
            </w:r>
            <w:r w:rsidRPr="00F8694B">
              <w:rPr>
                <w:rFonts w:ascii="GHEA Grapalat" w:hAnsi="GHEA Grapalat"/>
                <w:sz w:val="18"/>
                <w:szCs w:val="18"/>
                <w:lang w:val="hy-AM"/>
              </w:rPr>
              <w:t>.</w:t>
            </w:r>
          </w:p>
          <w:p w14:paraId="32D80E68" w14:textId="77777777" w:rsidR="00B10FE4" w:rsidRPr="00F8694B" w:rsidRDefault="00B10FE4" w:rsidP="00B10FE4">
            <w:pPr>
              <w:pStyle w:val="ListParagraph"/>
              <w:jc w:val="both"/>
              <w:rPr>
                <w:rFonts w:ascii="GHEA Grapalat" w:hAnsi="GHEA Grapalat"/>
                <w:sz w:val="18"/>
                <w:szCs w:val="18"/>
                <w:lang w:val="hy-AM"/>
              </w:rPr>
            </w:pPr>
          </w:p>
          <w:p w14:paraId="25AD6DD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095CBF6F" w14:textId="77777777" w:rsidR="00B10FE4" w:rsidRPr="00F8694B" w:rsidRDefault="00B10FE4" w:rsidP="00B10FE4">
            <w:pPr>
              <w:pStyle w:val="ListParagraph"/>
              <w:jc w:val="both"/>
              <w:rPr>
                <w:rFonts w:ascii="GHEA Grapalat" w:hAnsi="GHEA Grapalat"/>
                <w:sz w:val="18"/>
                <w:szCs w:val="18"/>
                <w:lang w:val="hy-AM"/>
              </w:rPr>
            </w:pPr>
          </w:p>
          <w:p w14:paraId="4628BA6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Основные обязанности и требования:</w:t>
            </w:r>
          </w:p>
          <w:p w14:paraId="2382BF6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Основные обязанности:</w:t>
            </w:r>
          </w:p>
          <w:p w14:paraId="69F6AE8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Предоставление всей документации для получения разрешения на проектирование или архитектурного заказа.</w:t>
            </w:r>
          </w:p>
          <w:p w14:paraId="379293DD" w14:textId="77777777" w:rsidR="00B10FE4" w:rsidRPr="00F8694B" w:rsidRDefault="00B10FE4" w:rsidP="00B10FE4">
            <w:pPr>
              <w:pStyle w:val="ListParagraph"/>
              <w:jc w:val="both"/>
              <w:rPr>
                <w:rFonts w:ascii="GHEA Grapalat" w:hAnsi="GHEA Grapalat"/>
                <w:sz w:val="18"/>
                <w:szCs w:val="18"/>
                <w:lang w:val="hy-AM"/>
              </w:rPr>
            </w:pPr>
          </w:p>
          <w:p w14:paraId="0D3F53D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После инвентаризации участка дороги подготовить эскизный проект и представить его на утверждение заказчику (с указанием геометрических параметров дороги).</w:t>
            </w:r>
          </w:p>
          <w:p w14:paraId="517F13D3" w14:textId="77777777" w:rsidR="00B10FE4" w:rsidRPr="00F8694B" w:rsidRDefault="00B10FE4" w:rsidP="00B10FE4">
            <w:pPr>
              <w:pStyle w:val="ListParagraph"/>
              <w:jc w:val="both"/>
              <w:rPr>
                <w:rFonts w:ascii="GHEA Grapalat" w:hAnsi="GHEA Grapalat"/>
                <w:sz w:val="18"/>
                <w:szCs w:val="18"/>
                <w:lang w:val="hy-AM"/>
              </w:rPr>
            </w:pPr>
          </w:p>
          <w:p w14:paraId="1328678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Проведение инженерно-геологических изысканий.</w:t>
            </w:r>
          </w:p>
          <w:p w14:paraId="1017C89C" w14:textId="77777777" w:rsidR="00B10FE4" w:rsidRPr="00F8694B" w:rsidRDefault="00B10FE4" w:rsidP="00B10FE4">
            <w:pPr>
              <w:pStyle w:val="ListParagraph"/>
              <w:jc w:val="both"/>
              <w:rPr>
                <w:rFonts w:ascii="GHEA Grapalat" w:hAnsi="GHEA Grapalat"/>
                <w:sz w:val="18"/>
                <w:szCs w:val="18"/>
                <w:lang w:val="hy-AM"/>
              </w:rPr>
            </w:pPr>
          </w:p>
          <w:p w14:paraId="7B77CF1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Проведение обследования технического состояния.</w:t>
            </w:r>
          </w:p>
          <w:p w14:paraId="3E510EC2" w14:textId="77777777" w:rsidR="00B10FE4" w:rsidRPr="00F8694B" w:rsidRDefault="00B10FE4" w:rsidP="00B10FE4">
            <w:pPr>
              <w:pStyle w:val="ListParagraph"/>
              <w:jc w:val="both"/>
              <w:rPr>
                <w:rFonts w:ascii="GHEA Grapalat" w:hAnsi="GHEA Grapalat"/>
                <w:sz w:val="18"/>
                <w:szCs w:val="18"/>
                <w:lang w:val="hy-AM"/>
              </w:rPr>
            </w:pPr>
          </w:p>
          <w:p w14:paraId="46AFFB1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5. Разработка проектно-сметной документации.</w:t>
            </w:r>
          </w:p>
          <w:p w14:paraId="6841BB83" w14:textId="77777777" w:rsidR="00B10FE4" w:rsidRPr="00F8694B" w:rsidRDefault="00B10FE4" w:rsidP="00B10FE4">
            <w:pPr>
              <w:pStyle w:val="ListParagraph"/>
              <w:jc w:val="both"/>
              <w:rPr>
                <w:rFonts w:ascii="GHEA Grapalat" w:hAnsi="GHEA Grapalat"/>
                <w:sz w:val="18"/>
                <w:szCs w:val="18"/>
                <w:lang w:val="hy-AM"/>
              </w:rPr>
            </w:pPr>
          </w:p>
          <w:p w14:paraId="3CC375F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6. Расчет дорожного покрытия / расчет интенсивности движения, проводимый на месте и учитывающий центр тяжести выставочного центра «Меридиан» /</w:t>
            </w:r>
          </w:p>
          <w:p w14:paraId="31917BB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7. Изучение всех подземных и надземных инженерных коммуникаций в пределах трассы улицы, получение необходимых технических условий, разработка проектных решений для подземных и надземных коммуникаций в плохом состоянии, разработка и координация с уполномоченными </w:t>
            </w:r>
            <w:r w:rsidRPr="00F8694B">
              <w:rPr>
                <w:rFonts w:ascii="GHEA Grapalat" w:hAnsi="GHEA Grapalat"/>
                <w:sz w:val="18"/>
                <w:szCs w:val="18"/>
                <w:lang w:val="hy-AM"/>
              </w:rPr>
              <w:lastRenderedPageBreak/>
              <w:t>организациями. Подземное прокладка наружных инженерных коммуникаций (по результатам инвентаризации).</w:t>
            </w:r>
          </w:p>
          <w:p w14:paraId="35440667" w14:textId="77777777" w:rsidR="00B10FE4" w:rsidRPr="00F8694B" w:rsidRDefault="00B10FE4" w:rsidP="00B10FE4">
            <w:pPr>
              <w:pStyle w:val="ListParagraph"/>
              <w:jc w:val="both"/>
              <w:rPr>
                <w:rFonts w:ascii="GHEA Grapalat" w:hAnsi="GHEA Grapalat"/>
                <w:sz w:val="18"/>
                <w:szCs w:val="18"/>
                <w:lang w:val="hy-AM"/>
              </w:rPr>
            </w:pPr>
          </w:p>
          <w:p w14:paraId="0DB67EF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8. В случае необходимости переноса инженерных коммуникаций (включая оборудование), разработка проекта их переноса и координация с уполномоченными организациями.</w:t>
            </w:r>
          </w:p>
          <w:p w14:paraId="2D32035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обследованию:</w:t>
            </w:r>
          </w:p>
          <w:p w14:paraId="72B6846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Проведение инженерно-геодезической съемки в необходимом объеме для разработки проектной документации и обоснования проектных решений.</w:t>
            </w:r>
          </w:p>
          <w:p w14:paraId="5F0364C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В ходе обследования проведение бурения вдоль ремонтируемой улицы для изучения толщины дорожного покрытия, состава материалов поверхностных слоев, грунтов основания и оценки их состояния.</w:t>
            </w:r>
          </w:p>
          <w:p w14:paraId="203DE0AA" w14:textId="77777777" w:rsidR="00B10FE4" w:rsidRPr="00F8694B" w:rsidRDefault="00B10FE4" w:rsidP="00B10FE4">
            <w:pPr>
              <w:pStyle w:val="ListParagraph"/>
              <w:jc w:val="both"/>
              <w:rPr>
                <w:rFonts w:ascii="GHEA Grapalat" w:hAnsi="GHEA Grapalat"/>
                <w:sz w:val="18"/>
                <w:szCs w:val="18"/>
                <w:lang w:val="hy-AM"/>
              </w:rPr>
            </w:pPr>
          </w:p>
          <w:p w14:paraId="00E0A05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В ходе обследования проведение геодезической съемки ремонтируемой территории, а также видеозапись текущего состояния.</w:t>
            </w:r>
          </w:p>
          <w:p w14:paraId="4474077E" w14:textId="77777777" w:rsidR="00B10FE4" w:rsidRPr="00F8694B" w:rsidRDefault="00B10FE4" w:rsidP="00B10FE4">
            <w:pPr>
              <w:pStyle w:val="ListParagraph"/>
              <w:jc w:val="both"/>
              <w:rPr>
                <w:rFonts w:ascii="GHEA Grapalat" w:hAnsi="GHEA Grapalat"/>
                <w:sz w:val="18"/>
                <w:szCs w:val="18"/>
                <w:lang w:val="hy-AM"/>
              </w:rPr>
            </w:pPr>
          </w:p>
          <w:p w14:paraId="3250371B"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проекту:</w:t>
            </w:r>
          </w:p>
          <w:p w14:paraId="4A5ECCF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Состав, содержание и проектные решения проектной документации должны соответствовать требованиям, установленным нормативно-техническими документами, законами и нормативно-правовыми актами, действующими в Республике Армения.</w:t>
            </w:r>
          </w:p>
          <w:p w14:paraId="31E913FE" w14:textId="77777777" w:rsidR="00B10FE4" w:rsidRPr="00F8694B" w:rsidRDefault="00B10FE4" w:rsidP="00B10FE4">
            <w:pPr>
              <w:pStyle w:val="ListParagraph"/>
              <w:jc w:val="both"/>
              <w:rPr>
                <w:rFonts w:ascii="GHEA Grapalat" w:hAnsi="GHEA Grapalat"/>
                <w:sz w:val="18"/>
                <w:szCs w:val="18"/>
                <w:lang w:val="hy-AM"/>
              </w:rPr>
            </w:pPr>
          </w:p>
          <w:p w14:paraId="55B0B3F7"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Проекты должны включать как минимум следующие работы:</w:t>
            </w:r>
          </w:p>
          <w:p w14:paraId="76F4E98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грунтового покрытия, /реконструкция/ремонт/строительство (при необходимости)</w:t>
            </w:r>
          </w:p>
          <w:p w14:paraId="2CAF3E2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Реконструкция моста на данной улице </w:t>
            </w:r>
            <w:r w:rsidRPr="00F8694B">
              <w:rPr>
                <w:rFonts w:ascii="GHEA Grapalat" w:hAnsi="GHEA Grapalat"/>
                <w:sz w:val="18"/>
                <w:szCs w:val="18"/>
                <w:lang w:val="hy-AM"/>
              </w:rPr>
              <w:lastRenderedPageBreak/>
              <w:t>с учетом сейсмического заключения /предоставленного заказчиком/</w:t>
            </w:r>
          </w:p>
          <w:p w14:paraId="59F11A4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подпорных стен /реконструкция/ремонт/строительство/укрепление (при необходимости), поднятие и облицовка существующих подпорных стен на тротуарном участке, /согласование с заказчиком соответствующих материалов и внешнего вида/</w:t>
            </w:r>
          </w:p>
          <w:p w14:paraId="118A6FD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Ремонт существующей подпорной стены со стороны русла реки, включая обрушившийся участок, а также строительство новой подпорной стены, обеспечение наличия подпорной стены по всей длине дороги и русла реки,</w:t>
            </w:r>
          </w:p>
          <w:p w14:paraId="06F12E4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Капитальный ремонт дорожного покрытия, тип дорожного покрытия: капитальный, срок службы дорожного покрытия без капитального ремонта: 20 лет, также включает расчет морозостойкости поверхности в соответствии с нормативными документами,</w:t>
            </w:r>
          </w:p>
          <w:p w14:paraId="6D8807F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Расширение транспортного участка со стороны реки для обеспечения беспрепятственного движения Транспортные средства общего назначения (автобусы) одновременно в двух противоположных направлениях</w:t>
            </w:r>
          </w:p>
          <w:p w14:paraId="16A784B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 возможности обеспечить замену существующих базальтовых плит в начале проезжей части или на новые базальтовые плиты,</w:t>
            </w:r>
          </w:p>
          <w:p w14:paraId="339A906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Ремонт/реконструкция/строительство тротуаров, пандусов, газонов и озеленения (при необходимости), а также согласование внешнего вида и материалов тротуаров с заказчиком. Уклон пандусов должен составлять 1:20 (5%) (в узких местах его можно уменьшить до 1:10 (10%). Если </w:t>
            </w:r>
            <w:r w:rsidRPr="00F8694B">
              <w:rPr>
                <w:rFonts w:ascii="GHEA Grapalat" w:hAnsi="GHEA Grapalat"/>
                <w:sz w:val="18"/>
                <w:szCs w:val="18"/>
                <w:lang w:val="hy-AM"/>
              </w:rPr>
              <w:lastRenderedPageBreak/>
              <w:t>геометрические параметры существующих пандусов не соответствуют указанному уклону и размерам, такие пандусы следует демонтировать и установить на их месте новый. На пандусах также следует установить специальную плитку для пешеходов с нарушениями зрения (тактильную плитку). /согласовать с Заказчиком требования к тротуарам и пандусам, а также их эскизные варианты/</w:t>
            </w:r>
          </w:p>
          <w:p w14:paraId="4BA1D2C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Отделить тротуары от проезжей части перилами и согласовать внешний вид с Заказчиком</w:t>
            </w:r>
          </w:p>
          <w:p w14:paraId="1A1FC13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Предусмотреть установку новых бордюров и/или замену существующих по всей длине дороги</w:t>
            </w:r>
          </w:p>
          <w:p w14:paraId="4F44E35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Предусмотреть установку новых железобетонных бордюров и/или дорожного ограждения по всей длине дороги</w:t>
            </w:r>
          </w:p>
          <w:p w14:paraId="20D1E0C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Реставрация/реконструкция/ремонт/или строительство новой дренажной системы</w:t>
            </w:r>
          </w:p>
          <w:p w14:paraId="2EA86B1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Система орошения</w:t>
            </w:r>
            <w:r w:rsidRPr="00F8694B">
              <w:rPr>
                <w:lang w:val="hy-AM"/>
              </w:rPr>
              <w:t xml:space="preserve"> </w:t>
            </w:r>
            <w:r w:rsidRPr="00F8694B">
              <w:rPr>
                <w:rFonts w:ascii="GHEA Grapalat" w:hAnsi="GHEA Grapalat"/>
                <w:sz w:val="18"/>
                <w:szCs w:val="18"/>
                <w:lang w:val="hy-AM"/>
              </w:rPr>
              <w:t>Восстановление / реконструкция / ремонт / или строительство нового (при необходимости)</w:t>
            </w:r>
          </w:p>
          <w:p w14:paraId="0E21FBF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Установка гидрантов на ремонтируемом участке дороги (при необходимости)</w:t>
            </w:r>
          </w:p>
          <w:p w14:paraId="48CB468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 реконструкция / ремонт / или строительство новой газопроводной системы, а также прокладка подземных труб, проходящих над дорогой</w:t>
            </w:r>
          </w:p>
          <w:p w14:paraId="395DC48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Необходимо проложить подземные кабельные линии, проходящие над дорогой,</w:t>
            </w:r>
          </w:p>
          <w:p w14:paraId="5D48F87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Строительство новой системы </w:t>
            </w:r>
            <w:r w:rsidRPr="00F8694B">
              <w:rPr>
                <w:rFonts w:ascii="GHEA Grapalat" w:hAnsi="GHEA Grapalat"/>
                <w:sz w:val="18"/>
                <w:szCs w:val="18"/>
                <w:lang w:val="hy-AM"/>
              </w:rPr>
              <w:lastRenderedPageBreak/>
              <w:t>наружного освещения (прокладка подземных линий электропередачи), демонтаж и передача существующей системы наружного освещения владельцу. Также установка уличных фонарей на опорах наружного освещения (согласование с заказчиком внешнего вида опор).</w:t>
            </w:r>
          </w:p>
          <w:p w14:paraId="5371828A" w14:textId="77777777" w:rsidR="00B10FE4" w:rsidRPr="00F8694B" w:rsidRDefault="00B10FE4" w:rsidP="00B10FE4">
            <w:pPr>
              <w:pStyle w:val="ListParagraph"/>
              <w:jc w:val="both"/>
              <w:rPr>
                <w:rFonts w:ascii="GHEA Grapalat" w:hAnsi="GHEA Grapalat"/>
                <w:sz w:val="18"/>
                <w:szCs w:val="18"/>
                <w:lang w:val="hy-AM"/>
              </w:rPr>
            </w:pPr>
          </w:p>
          <w:p w14:paraId="44A9CBA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Восстановление/реконструкция/ремонт/строительство искусственных сооружений (по результатам сейсмических исследований),</w:t>
            </w:r>
          </w:p>
          <w:p w14:paraId="40F60E7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Обеспечение установки поперечных обсадных труб на проезжей части, а также на перекрестках для проведения дальнейших коммуникаций,</w:t>
            </w:r>
          </w:p>
          <w:p w14:paraId="3A950A4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Обустройство дорог (техническими средствами организации дорожного движения: дорожными знаками, разметкой, стоп-сигналами, пешеходными ограждениями и т. д.), установка и внедрение элементов безопасности,</w:t>
            </w:r>
          </w:p>
          <w:p w14:paraId="02B7F7A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Подготовка временных схем организации дорожного движения, схем объезда и координация с соответствующим ведомством Министерства внутренних дел Республики Армения.</w:t>
            </w:r>
          </w:p>
          <w:p w14:paraId="66A36095" w14:textId="77777777" w:rsidR="00B10FE4" w:rsidRPr="00F8694B" w:rsidRDefault="00B10FE4" w:rsidP="00B10FE4">
            <w:pPr>
              <w:pStyle w:val="ListParagraph"/>
              <w:jc w:val="both"/>
              <w:rPr>
                <w:rFonts w:ascii="GHEA Grapalat" w:hAnsi="GHEA Grapalat"/>
                <w:sz w:val="18"/>
                <w:szCs w:val="18"/>
                <w:lang w:val="hy-AM"/>
              </w:rPr>
            </w:pPr>
          </w:p>
          <w:p w14:paraId="24BD1B7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Обеспечение разметки существующей парковки и проезжей части в конце дороги, а также дренажа,</w:t>
            </w:r>
          </w:p>
          <w:p w14:paraId="05D3347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Изучение прав собственности на всем участке проектируемой дороги.</w:t>
            </w:r>
          </w:p>
          <w:p w14:paraId="12918936" w14:textId="77777777" w:rsidR="00B10FE4" w:rsidRPr="00F8694B" w:rsidRDefault="00B10FE4" w:rsidP="00B10FE4">
            <w:pPr>
              <w:pStyle w:val="ListParagraph"/>
              <w:jc w:val="both"/>
              <w:rPr>
                <w:rFonts w:ascii="GHEA Grapalat" w:hAnsi="GHEA Grapalat"/>
                <w:sz w:val="18"/>
                <w:szCs w:val="18"/>
                <w:lang w:val="hy-AM"/>
              </w:rPr>
            </w:pPr>
          </w:p>
          <w:p w14:paraId="7449A25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составу проектов:</w:t>
            </w:r>
          </w:p>
          <w:p w14:paraId="47E71AD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Проектно-сметная документация должна быть подготовлена </w:t>
            </w:r>
            <w:r w:rsidRPr="00F8694B">
              <w:rPr>
                <w:rFonts w:ascii="Cambria Math" w:hAnsi="Cambria Math" w:cs="Cambria Math"/>
                <w:sz w:val="18"/>
                <w:szCs w:val="18"/>
                <w:lang w:val="hy-AM"/>
              </w:rPr>
              <w:t>​​</w:t>
            </w:r>
            <w:r w:rsidRPr="00F8694B">
              <w:rPr>
                <w:rFonts w:ascii="GHEA Grapalat" w:hAnsi="GHEA Grapalat" w:cs="GHEA Grapalat"/>
                <w:sz w:val="18"/>
                <w:szCs w:val="18"/>
                <w:lang w:val="hy-AM"/>
              </w:rPr>
              <w:t>в</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соответствии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требованиями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lastRenderedPageBreak/>
              <w:t>установленными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Приказом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Министра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градостроительства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Республики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Армения</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w:t>
            </w:r>
            <w:r w:rsidRPr="00F8694B">
              <w:rPr>
                <w:rFonts w:ascii="GHEA Grapalat" w:hAnsi="GHEA Grapalat"/>
                <w:sz w:val="18"/>
                <w:szCs w:val="18"/>
                <w:lang w:val="hy-AM"/>
              </w:rPr>
              <w:t xml:space="preserve"> 128-</w:t>
            </w:r>
            <w:r w:rsidRPr="00F8694B">
              <w:rPr>
                <w:rFonts w:ascii="GHEA Grapalat" w:hAnsi="GHEA Grapalat" w:cs="GHEA Grapalat"/>
                <w:sz w:val="18"/>
                <w:szCs w:val="18"/>
                <w:lang w:val="hy-AM"/>
              </w:rPr>
              <w:t>Н</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от</w:t>
            </w:r>
            <w:r w:rsidRPr="00F8694B">
              <w:rPr>
                <w:rFonts w:ascii="GHEA Grapalat" w:hAnsi="GHEA Grapalat"/>
                <w:sz w:val="18"/>
                <w:szCs w:val="18"/>
                <w:lang w:val="hy-AM"/>
              </w:rPr>
              <w:t xml:space="preserve"> 11 </w:t>
            </w:r>
            <w:r w:rsidRPr="00F8694B">
              <w:rPr>
                <w:rFonts w:ascii="GHEA Grapalat" w:hAnsi="GHEA Grapalat" w:cs="GHEA Grapalat"/>
                <w:sz w:val="18"/>
                <w:szCs w:val="18"/>
                <w:lang w:val="hy-AM"/>
              </w:rPr>
              <w:t>сентября</w:t>
            </w:r>
            <w:r w:rsidRPr="00F8694B">
              <w:rPr>
                <w:rFonts w:ascii="GHEA Grapalat" w:hAnsi="GHEA Grapalat"/>
                <w:sz w:val="18"/>
                <w:szCs w:val="18"/>
                <w:lang w:val="hy-AM"/>
              </w:rPr>
              <w:t xml:space="preserve"> 2017 </w:t>
            </w:r>
            <w:r w:rsidRPr="00F8694B">
              <w:rPr>
                <w:rFonts w:ascii="GHEA Grapalat" w:hAnsi="GHEA Grapalat" w:cs="GHEA Grapalat"/>
                <w:sz w:val="18"/>
                <w:szCs w:val="18"/>
                <w:lang w:val="hy-AM"/>
              </w:rPr>
              <w:t>года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должна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включать</w:t>
            </w:r>
            <w:r w:rsidRPr="00F8694B">
              <w:rPr>
                <w:rFonts w:ascii="GHEA Grapalat" w:hAnsi="GHEA Grapalat"/>
                <w:sz w:val="18"/>
                <w:szCs w:val="18"/>
                <w:lang w:val="hy-AM"/>
              </w:rPr>
              <w:t>:</w:t>
            </w:r>
          </w:p>
          <w:p w14:paraId="07FD553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пояснительную записку (которая будет включать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техники и механизмов, необходимых для реализации планируемых работ, и состав инженерно-технической профессиональной группы),</w:t>
            </w:r>
          </w:p>
          <w:p w14:paraId="1CB9FD4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согласованное с руководителем органа местного самоуправления о местоположении резерва, полигона и строительной площадки). отходы и местоположение шахт по добыче используемых минералов),</w:t>
            </w:r>
          </w:p>
          <w:p w14:paraId="2636B41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чертежи (которые будут включать: план тахеометрической съемки,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w:t>
            </w:r>
            <w:r w:rsidRPr="00F8694B">
              <w:rPr>
                <w:rFonts w:ascii="GHEA Grapalat" w:hAnsi="GHEA Grapalat"/>
                <w:sz w:val="18"/>
                <w:szCs w:val="18"/>
                <w:lang w:val="hy-AM"/>
              </w:rPr>
              <w:lastRenderedPageBreak/>
              <w:t>обустройства и водоотведения, чертежи строительства дорожного покрытия - для всех типов в зависимости от смежных элементов),</w:t>
            </w:r>
          </w:p>
          <w:p w14:paraId="1BA860C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чертежи планируемых искусственных сооружений (которые будут включать объемные характеристики),</w:t>
            </w:r>
          </w:p>
          <w:p w14:paraId="25966F0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типовые чертежи (которые будут включать: схемы сооружений, включенных в проект, план работ и организацию движения, включая схему обустройства рабочих зон световыми сигналами во время строительства и т. д.),</w:t>
            </w:r>
          </w:p>
          <w:p w14:paraId="172DBE6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сводки (которые будут включать сводки земляных работ по типу грунта, их разработке, транспортным механизмам и виду работ, ремонт дорожного полотна по отдельным конструктивным слоям покрытия и виду работ, ремонт конструктивных элементов моста по виду работ, элементы обустройства и безопасности в зависимости от вида работ, искусственные сооружения в зависимости от вида работ),</w:t>
            </w:r>
          </w:p>
          <w:p w14:paraId="50EF2A7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сводные сметы,</w:t>
            </w:r>
          </w:p>
          <w:p w14:paraId="023E2E3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ведомость объемов работ – смета на основе сметы, стоимость каждой единицы работ которой будет включать все затраты, прибыль, а также все пошлины, платежи и налоги, без суммы предполагаемого возмещения, заверенная печатью и подписью проектировщика (с учетом непредвиденных работ и затрат),</w:t>
            </w:r>
          </w:p>
          <w:p w14:paraId="2680CDC7"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смета (которая будет включать сводную, предметную и локальную сметы).</w:t>
            </w:r>
          </w:p>
          <w:p w14:paraId="36630930" w14:textId="77777777" w:rsidR="00B10FE4" w:rsidRPr="00F8694B" w:rsidRDefault="00B10FE4" w:rsidP="00B10FE4">
            <w:pPr>
              <w:pStyle w:val="ListParagraph"/>
              <w:jc w:val="both"/>
              <w:rPr>
                <w:rFonts w:ascii="GHEA Grapalat" w:hAnsi="GHEA Grapalat"/>
                <w:sz w:val="18"/>
                <w:szCs w:val="18"/>
                <w:lang w:val="hy-AM"/>
              </w:rPr>
            </w:pPr>
          </w:p>
          <w:p w14:paraId="1064424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Договоренности:</w:t>
            </w:r>
          </w:p>
          <w:p w14:paraId="714EFDA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1. Координация проектной </w:t>
            </w:r>
            <w:r w:rsidRPr="00F8694B">
              <w:rPr>
                <w:rFonts w:ascii="GHEA Grapalat" w:hAnsi="GHEA Grapalat"/>
                <w:sz w:val="18"/>
                <w:szCs w:val="18"/>
                <w:lang w:val="hy-AM"/>
              </w:rPr>
              <w:lastRenderedPageBreak/>
              <w:t>документации и решений с заказчиком</w:t>
            </w:r>
          </w:p>
          <w:p w14:paraId="7E65A61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Координация проектной документации с соответствующим отделом Министерства внутренних дел Республики Армения</w:t>
            </w:r>
          </w:p>
          <w:p w14:paraId="1CA0AF3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Получение необходимых технических соглашений и координация проекта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 д.).</w:t>
            </w:r>
          </w:p>
          <w:p w14:paraId="5B6ED77A" w14:textId="77777777" w:rsidR="00B10FE4" w:rsidRPr="00F8694B" w:rsidRDefault="00B10FE4" w:rsidP="00B10FE4">
            <w:pPr>
              <w:pStyle w:val="ListParagraph"/>
              <w:jc w:val="both"/>
              <w:rPr>
                <w:rFonts w:ascii="GHEA Grapalat" w:hAnsi="GHEA Grapalat"/>
                <w:sz w:val="18"/>
                <w:szCs w:val="18"/>
                <w:lang w:val="hy-AM"/>
              </w:rPr>
            </w:pPr>
          </w:p>
          <w:p w14:paraId="464D3EE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Координация проектных решений пересечений автомобильных и железнодорожных переездов с компанией «Южно-Кавказская железная дорога» и заказчиком.</w:t>
            </w:r>
          </w:p>
          <w:p w14:paraId="1C723C98" w14:textId="77777777" w:rsidR="00B10FE4" w:rsidRPr="00F8694B" w:rsidRDefault="00B10FE4" w:rsidP="00B10FE4">
            <w:pPr>
              <w:pStyle w:val="ListParagraph"/>
              <w:jc w:val="both"/>
              <w:rPr>
                <w:rFonts w:ascii="GHEA Grapalat" w:hAnsi="GHEA Grapalat"/>
                <w:sz w:val="18"/>
                <w:szCs w:val="18"/>
                <w:lang w:val="hy-AM"/>
              </w:rPr>
            </w:pPr>
          </w:p>
          <w:p w14:paraId="658B5A8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Нормативные требования</w:t>
            </w:r>
          </w:p>
          <w:p w14:paraId="2E1DAA11" w14:textId="77777777" w:rsidR="00B10FE4" w:rsidRPr="00F8694B" w:rsidRDefault="00B10FE4" w:rsidP="00B10FE4">
            <w:pPr>
              <w:pStyle w:val="ListParagraph"/>
              <w:jc w:val="both"/>
              <w:rPr>
                <w:rFonts w:ascii="GHEA Grapalat" w:hAnsi="GHEA Grapalat"/>
                <w:sz w:val="18"/>
                <w:szCs w:val="18"/>
                <w:lang w:val="hy-AM"/>
              </w:rPr>
            </w:pPr>
          </w:p>
          <w:p w14:paraId="431215A8" w14:textId="77777777" w:rsidR="00B10FE4"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Проведение инженерно-технического обследования в соответствии со строительными нормами Министерства внутренних дел РА I-2.01-99 и Государственным строительным кодексом.</w:t>
            </w:r>
          </w:p>
          <w:p w14:paraId="27D5B2D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В соответствии с требованиями, изложенными в стандартах СТ 32836-2014, ГОСТ 33179-2014.</w:t>
            </w:r>
          </w:p>
          <w:p w14:paraId="4C3994CD" w14:textId="77777777" w:rsidR="00B10FE4" w:rsidRPr="00F8694B" w:rsidRDefault="00B10FE4" w:rsidP="00B10FE4">
            <w:pPr>
              <w:pStyle w:val="ListParagraph"/>
              <w:jc w:val="both"/>
              <w:rPr>
                <w:rFonts w:ascii="GHEA Grapalat" w:hAnsi="GHEA Grapalat"/>
                <w:sz w:val="18"/>
                <w:szCs w:val="18"/>
                <w:lang w:val="hy-AM"/>
              </w:rPr>
            </w:pPr>
          </w:p>
          <w:p w14:paraId="580E620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Проводить инженерно-геологические изыскания в соответствии с требованиями, изложенными в стандарте ГОСТ 32868-2014 и других действующих в Республике Армения ведомственных нормативно-правовых документах.</w:t>
            </w:r>
          </w:p>
          <w:p w14:paraId="3AD2788F" w14:textId="77777777" w:rsidR="00B10FE4" w:rsidRPr="00F8694B" w:rsidRDefault="00B10FE4" w:rsidP="00B10FE4">
            <w:pPr>
              <w:pStyle w:val="ListParagraph"/>
              <w:jc w:val="both"/>
              <w:rPr>
                <w:rFonts w:ascii="GHEA Grapalat" w:hAnsi="GHEA Grapalat"/>
                <w:sz w:val="18"/>
                <w:szCs w:val="18"/>
                <w:lang w:val="hy-AM"/>
              </w:rPr>
            </w:pPr>
          </w:p>
          <w:p w14:paraId="3767E8A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lastRenderedPageBreak/>
              <w:t>3. Проводить топографическую и геодезическую съемку в соответствии с ГОСТ 32869-2014 и требованиями, изложенными в стандарте и других действующих в Республике Армения ведомственных нормативно-правовых документах.</w:t>
            </w:r>
          </w:p>
          <w:p w14:paraId="28544ACC" w14:textId="77777777" w:rsidR="00B10FE4" w:rsidRPr="00F8694B" w:rsidRDefault="00B10FE4" w:rsidP="00B10FE4">
            <w:pPr>
              <w:pStyle w:val="ListParagraph"/>
              <w:jc w:val="both"/>
              <w:rPr>
                <w:rFonts w:ascii="GHEA Grapalat" w:hAnsi="GHEA Grapalat"/>
                <w:sz w:val="18"/>
                <w:szCs w:val="18"/>
                <w:lang w:val="hy-AM"/>
              </w:rPr>
            </w:pPr>
          </w:p>
          <w:p w14:paraId="44C6339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Разработка проектной документации в соответствии с Постановлением Государственного Совета РА № 32-01-2022 «Автомагистрали» и Постановлением Государственного Совета РА № 30-01-2023 «Городское строительство». В соответствии с требованиями строительных норм «Планирование и строительство градостроительных и сельских населенных пунктов», АХШН 32-03.01-2024 «Мосты и трубопроводы», АХШН 32-03.02-2024 «Реконструкция, восстановление и укрепление мостов, основные положения» и техническим регламентом Таможенного союза ТС 014-2011.</w:t>
            </w:r>
          </w:p>
          <w:p w14:paraId="02B5627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5. Обустройство дороги осуществляется в порядке, установленном постановлениями Правительства Республики Армения № 1699-Н от 26.10.2006, № 113-Н от 10.01.2008 и ГОСТ. 33151-2014.</w:t>
            </w:r>
          </w:p>
          <w:p w14:paraId="038F8E28" w14:textId="77777777" w:rsidR="00B10FE4" w:rsidRPr="00F8694B" w:rsidRDefault="00B10FE4" w:rsidP="00B10FE4">
            <w:pPr>
              <w:pStyle w:val="ListParagraph"/>
              <w:jc w:val="both"/>
              <w:rPr>
                <w:rFonts w:ascii="GHEA Grapalat" w:hAnsi="GHEA Grapalat"/>
                <w:sz w:val="18"/>
                <w:szCs w:val="18"/>
                <w:lang w:val="hy-AM"/>
              </w:rPr>
            </w:pPr>
          </w:p>
          <w:p w14:paraId="354D51F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6. Подготовить смету в порядке, установленном Постановлением Правительства Республики Армения № 879-Н от 23.06.2011.</w:t>
            </w:r>
          </w:p>
          <w:p w14:paraId="724EAC3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7. Разработать рабочие чертежи проектной документации в соответствии с правилами, установленными стандартами ГОСТ 21.701-2013, ГОСТ 21.101-99, ГОСТ 21.501-2018 и другими действующими </w:t>
            </w:r>
            <w:r w:rsidRPr="00F8694B">
              <w:rPr>
                <w:rFonts w:ascii="GHEA Grapalat" w:hAnsi="GHEA Grapalat"/>
                <w:sz w:val="18"/>
                <w:szCs w:val="18"/>
                <w:lang w:val="hy-AM"/>
              </w:rPr>
              <w:lastRenderedPageBreak/>
              <w:t>в Республике Армения ведомственными нормативными документами.</w:t>
            </w:r>
          </w:p>
          <w:p w14:paraId="4F30B039" w14:textId="77777777" w:rsidR="00B10FE4" w:rsidRPr="00F8694B" w:rsidRDefault="00B10FE4" w:rsidP="00B10FE4">
            <w:pPr>
              <w:pStyle w:val="ListParagraph"/>
              <w:jc w:val="both"/>
              <w:rPr>
                <w:rFonts w:ascii="GHEA Grapalat" w:hAnsi="GHEA Grapalat"/>
                <w:sz w:val="18"/>
                <w:szCs w:val="18"/>
                <w:lang w:val="hy-AM"/>
              </w:rPr>
            </w:pPr>
          </w:p>
          <w:p w14:paraId="19E569D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8. Требования к тротуарным плитам, а также пандусам устанавливаются нормами ГОСТ 17608-2017 и СП 35-101-2001.</w:t>
            </w:r>
          </w:p>
          <w:p w14:paraId="1119ABCE" w14:textId="77777777" w:rsidR="00B10FE4" w:rsidRPr="00F8694B" w:rsidRDefault="00B10FE4" w:rsidP="00B10FE4">
            <w:pPr>
              <w:pStyle w:val="ListParagraph"/>
              <w:jc w:val="both"/>
              <w:rPr>
                <w:rFonts w:ascii="GHEA Grapalat" w:hAnsi="GHEA Grapalat"/>
                <w:sz w:val="18"/>
                <w:szCs w:val="18"/>
                <w:lang w:val="hy-AM"/>
              </w:rPr>
            </w:pPr>
          </w:p>
          <w:p w14:paraId="20E0C3B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9. Проект должен соответствовать всем действующим в Республике Армения правовым документам.</w:t>
            </w:r>
          </w:p>
          <w:p w14:paraId="69C23BEB" w14:textId="77777777" w:rsidR="00B10FE4" w:rsidRPr="00F8694B" w:rsidRDefault="00B10FE4" w:rsidP="00B10FE4">
            <w:pPr>
              <w:pStyle w:val="ListParagraph"/>
              <w:jc w:val="both"/>
              <w:rPr>
                <w:rFonts w:ascii="GHEA Grapalat" w:hAnsi="GHEA Grapalat"/>
                <w:sz w:val="18"/>
                <w:szCs w:val="18"/>
                <w:lang w:val="hy-AM"/>
              </w:rPr>
            </w:pPr>
          </w:p>
          <w:p w14:paraId="5B8195C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Участник должен иметь Постановление Правительства Республики Армения «Об утверждении порядка лицензирования и квалификации в сфере градостроительства» от 30.09.2023. Пакет документов. Документы, указанные в Приложении № 1 к Резолюции № 2106-Н, согласно следующему списку. Кроме того, необходимо предоставить фотокопию лицензии и вложений к ней.</w:t>
            </w:r>
          </w:p>
          <w:p w14:paraId="155C440C" w14:textId="77777777" w:rsidR="00B10FE4" w:rsidRPr="00F8694B" w:rsidRDefault="00B10FE4" w:rsidP="00B10FE4">
            <w:pPr>
              <w:pStyle w:val="ListParagraph"/>
              <w:jc w:val="both"/>
              <w:rPr>
                <w:rFonts w:ascii="GHEA Grapalat" w:hAnsi="GHEA Grapalat"/>
                <w:sz w:val="18"/>
                <w:szCs w:val="18"/>
                <w:lang w:val="hy-AM"/>
              </w:rPr>
            </w:pPr>
          </w:p>
          <w:p w14:paraId="0FAB35C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При подготовке документов по градостроительству, за исключением строительной и архитектурной частей:</w:t>
            </w:r>
          </w:p>
          <w:p w14:paraId="12CF8104" w14:textId="363B270D" w:rsidR="000A5D4D" w:rsidRPr="0030029B" w:rsidRDefault="00B10FE4" w:rsidP="00B10FE4">
            <w:pPr>
              <w:pStyle w:val="ListParagraph"/>
              <w:shd w:val="clear" w:color="auto" w:fill="FFFFFF"/>
              <w:spacing w:line="276" w:lineRule="auto"/>
              <w:ind w:left="840"/>
              <w:jc w:val="both"/>
              <w:rPr>
                <w:rFonts w:ascii="GHEA Grapalat" w:hAnsi="GHEA Grapalat"/>
                <w:sz w:val="18"/>
                <w:szCs w:val="18"/>
                <w:lang w:val="hy-AM"/>
              </w:rPr>
            </w:pPr>
            <w:r w:rsidRPr="00F8694B">
              <w:rPr>
                <w:rFonts w:ascii="GHEA Grapalat" w:hAnsi="GHEA Grapalat"/>
                <w:sz w:val="18"/>
                <w:szCs w:val="18"/>
                <w:lang w:val="hy-AM"/>
              </w:rPr>
              <w:t>как минимум лицензия 2-го класса с вложениями 05, 06, 08, 09.</w:t>
            </w:r>
          </w:p>
        </w:tc>
        <w:tc>
          <w:tcPr>
            <w:tcW w:w="630" w:type="dxa"/>
            <w:vAlign w:val="center"/>
          </w:tcPr>
          <w:p w14:paraId="3D952D3A" w14:textId="77777777" w:rsidR="000A5D4D" w:rsidRPr="003554A6" w:rsidRDefault="000A5D4D" w:rsidP="00FF734B">
            <w:pPr>
              <w:rPr>
                <w:rFonts w:ascii="GHEA Grapalat" w:hAnsi="GHEA Grapalat" w:cs="Courier New"/>
                <w:sz w:val="18"/>
                <w:szCs w:val="18"/>
                <w:lang w:val="hy-AM"/>
              </w:rPr>
            </w:pPr>
            <w:r w:rsidRPr="003554A6">
              <w:rPr>
                <w:rFonts w:ascii="GHEA Grapalat" w:hAnsi="GHEA Grapalat" w:cs="Courier New"/>
                <w:sz w:val="16"/>
                <w:szCs w:val="16"/>
              </w:rPr>
              <w:lastRenderedPageBreak/>
              <w:t>драм</w:t>
            </w:r>
          </w:p>
        </w:tc>
        <w:tc>
          <w:tcPr>
            <w:tcW w:w="1440" w:type="dxa"/>
            <w:vAlign w:val="center"/>
          </w:tcPr>
          <w:p w14:paraId="1EF4DB72" w14:textId="69208277" w:rsidR="000A5D4D" w:rsidRPr="00582C85" w:rsidRDefault="000A5D4D" w:rsidP="00FF734B">
            <w:pPr>
              <w:jc w:val="center"/>
              <w:rPr>
                <w:rFonts w:ascii="GHEA Grapalat" w:hAnsi="GHEA Grapalat" w:cs="Calibri"/>
                <w:sz w:val="20"/>
                <w:szCs w:val="20"/>
              </w:rPr>
            </w:pPr>
          </w:p>
        </w:tc>
        <w:tc>
          <w:tcPr>
            <w:tcW w:w="630" w:type="dxa"/>
            <w:vAlign w:val="center"/>
          </w:tcPr>
          <w:p w14:paraId="329361EE" w14:textId="77777777" w:rsidR="000A5D4D" w:rsidRPr="005436BF" w:rsidRDefault="000A5D4D" w:rsidP="00FF734B">
            <w:pPr>
              <w:jc w:val="center"/>
              <w:rPr>
                <w:rFonts w:ascii="GHEA Grapalat" w:hAnsi="GHEA Grapalat" w:cs="Calibri"/>
                <w:sz w:val="20"/>
                <w:szCs w:val="20"/>
                <w:lang w:val="hy-AM"/>
              </w:rPr>
            </w:pPr>
            <w:r w:rsidRPr="005436BF">
              <w:rPr>
                <w:rFonts w:ascii="Courier New" w:hAnsi="Courier New" w:cs="Courier New"/>
                <w:sz w:val="20"/>
                <w:szCs w:val="20"/>
                <w:lang w:val="hy-AM"/>
              </w:rPr>
              <w:t> </w:t>
            </w:r>
            <w:r w:rsidRPr="005436BF">
              <w:rPr>
                <w:rFonts w:ascii="GHEA Grapalat" w:hAnsi="GHEA Grapalat" w:cs="GHEA Grapalat"/>
                <w:sz w:val="20"/>
                <w:szCs w:val="20"/>
                <w:lang w:val="hy-AM"/>
              </w:rPr>
              <w:t>1</w:t>
            </w:r>
          </w:p>
          <w:p w14:paraId="5B20C62B" w14:textId="77777777" w:rsidR="000A5D4D" w:rsidRPr="005436BF" w:rsidRDefault="000A5D4D" w:rsidP="00FF734B">
            <w:pPr>
              <w:jc w:val="center"/>
              <w:rPr>
                <w:rFonts w:ascii="Courier New" w:hAnsi="Courier New" w:cs="Courier New"/>
                <w:sz w:val="20"/>
                <w:szCs w:val="20"/>
                <w:lang w:val="hy-AM"/>
              </w:rPr>
            </w:pPr>
          </w:p>
        </w:tc>
        <w:tc>
          <w:tcPr>
            <w:tcW w:w="2085" w:type="dxa"/>
            <w:vAlign w:val="center"/>
          </w:tcPr>
          <w:p w14:paraId="19F07236" w14:textId="03536260" w:rsidR="000A5D4D" w:rsidRPr="005436BF" w:rsidRDefault="00C50262" w:rsidP="00FF734B">
            <w:pPr>
              <w:jc w:val="center"/>
              <w:rPr>
                <w:rFonts w:ascii="Courier New" w:hAnsi="Courier New" w:cs="Courier New"/>
                <w:sz w:val="18"/>
                <w:szCs w:val="18"/>
              </w:rPr>
            </w:pPr>
            <w:r w:rsidRPr="00274F18">
              <w:rPr>
                <w:rFonts w:ascii="GHEA Grapalat" w:hAnsi="GHEA Grapalat"/>
                <w:sz w:val="20"/>
                <w:szCs w:val="20"/>
              </w:rPr>
              <w:t>Административный район Нор-Нарк, район Тевосян</w:t>
            </w:r>
            <w:r w:rsidRPr="00274F18">
              <w:rPr>
                <w:rFonts w:ascii="GHEA Grapalat" w:hAnsi="GHEA Grapalat"/>
                <w:sz w:val="20"/>
                <w:szCs w:val="20"/>
                <w:lang w:val="hy-AM"/>
              </w:rPr>
              <w:t xml:space="preserve"> </w:t>
            </w:r>
            <w:r w:rsidRPr="00274F18">
              <w:rPr>
                <w:rFonts w:ascii="GHEA Grapalat" w:hAnsi="GHEA Grapalat"/>
                <w:sz w:val="20"/>
                <w:szCs w:val="20"/>
              </w:rPr>
              <w:t>9</w:t>
            </w:r>
          </w:p>
        </w:tc>
        <w:tc>
          <w:tcPr>
            <w:tcW w:w="2700" w:type="dxa"/>
            <w:vAlign w:val="center"/>
          </w:tcPr>
          <w:p w14:paraId="44739CE7" w14:textId="77777777" w:rsidR="00B10FE4" w:rsidRPr="00E747EF" w:rsidRDefault="00B10FE4" w:rsidP="00B10FE4">
            <w:pPr>
              <w:rPr>
                <w:rFonts w:ascii="GHEA Grapalat" w:hAnsi="GHEA Grapalat" w:cs="Calibri"/>
                <w:sz w:val="18"/>
                <w:szCs w:val="18"/>
              </w:rPr>
            </w:pPr>
          </w:p>
          <w:p w14:paraId="395A154E" w14:textId="77777777" w:rsidR="00C50262" w:rsidRPr="00BB2558" w:rsidRDefault="00C50262" w:rsidP="00C50262">
            <w:pPr>
              <w:jc w:val="center"/>
              <w:rPr>
                <w:rFonts w:ascii="GHEA Grapalat" w:hAnsi="GHEA Grapalat" w:cs="Calibri"/>
                <w:sz w:val="20"/>
                <w:szCs w:val="20"/>
                <w:lang w:val="hy-AM"/>
              </w:rPr>
            </w:pPr>
            <w:r w:rsidRPr="001A3D07">
              <w:rPr>
                <w:rFonts w:ascii="GHEA Grapalat" w:hAnsi="GHEA Grapalat" w:cs="Calibri"/>
                <w:sz w:val="20"/>
                <w:szCs w:val="20"/>
                <w:lang w:val="hy-AM"/>
              </w:rPr>
              <w:t>На 280-й календарный день со дня вступления в силу договора (соглашения о финансовом обеспечении)</w:t>
            </w:r>
          </w:p>
          <w:p w14:paraId="4FF02E52" w14:textId="77777777" w:rsidR="00C50262" w:rsidRPr="00BB2558" w:rsidRDefault="00C50262" w:rsidP="00C50262">
            <w:pPr>
              <w:jc w:val="center"/>
              <w:rPr>
                <w:rFonts w:ascii="GHEA Grapalat" w:hAnsi="GHEA Grapalat" w:cs="Calibri"/>
                <w:sz w:val="20"/>
                <w:szCs w:val="20"/>
                <w:lang w:val="hy-AM"/>
              </w:rPr>
            </w:pPr>
          </w:p>
          <w:p w14:paraId="26F250DB" w14:textId="77777777" w:rsidR="00B10FE4" w:rsidRPr="00E747EF" w:rsidRDefault="00B10FE4" w:rsidP="00B10FE4">
            <w:pPr>
              <w:jc w:val="center"/>
              <w:rPr>
                <w:rFonts w:ascii="GHEA Grapalat" w:hAnsi="GHEA Grapalat" w:cs="Calibri"/>
                <w:sz w:val="18"/>
                <w:szCs w:val="18"/>
                <w:lang w:val="hy-AM"/>
              </w:rPr>
            </w:pPr>
          </w:p>
          <w:p w14:paraId="3914B721" w14:textId="77777777" w:rsidR="00B10FE4" w:rsidRPr="00E747EF" w:rsidRDefault="00B10FE4" w:rsidP="00B10FE4">
            <w:pPr>
              <w:rPr>
                <w:rFonts w:ascii="GHEA Grapalat" w:hAnsi="GHEA Grapalat" w:cs="Calibri"/>
                <w:sz w:val="18"/>
                <w:szCs w:val="18"/>
                <w:lang w:val="hy-AM"/>
              </w:rPr>
            </w:pPr>
            <w:r w:rsidRPr="00E747EF">
              <w:rPr>
                <w:rFonts w:ascii="Calibri" w:hAnsi="Calibri" w:cs="Calibri"/>
                <w:sz w:val="18"/>
                <w:szCs w:val="18"/>
                <w:lang w:val="hy-AM"/>
              </w:rPr>
              <w:t> </w:t>
            </w:r>
          </w:p>
          <w:p w14:paraId="385A42E1" w14:textId="31A5E5F4" w:rsidR="000A5D4D" w:rsidRPr="00B10FE4" w:rsidRDefault="000A5D4D" w:rsidP="00FF734B">
            <w:pPr>
              <w:jc w:val="center"/>
              <w:rPr>
                <w:rFonts w:ascii="Courier New" w:hAnsi="Courier New" w:cs="Courier New"/>
                <w:sz w:val="18"/>
                <w:szCs w:val="18"/>
                <w:lang w:val="hy-AM"/>
              </w:rPr>
            </w:pP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443563FF" w:rsidR="00680C8D" w:rsidRPr="0006029F" w:rsidRDefault="00D07C9D" w:rsidP="00680C8D">
            <w:pPr>
              <w:jc w:val="center"/>
              <w:rPr>
                <w:rFonts w:ascii="GHEA Grapalat" w:hAnsi="GHEA Grapalat"/>
                <w:sz w:val="18"/>
                <w:szCs w:val="18"/>
                <w:lang w:val="hy-AM"/>
              </w:rPr>
            </w:pPr>
            <w:r w:rsidRPr="00EC0E2B">
              <w:rPr>
                <w:rFonts w:ascii="GHEA Grapalat" w:hAnsi="GHEA Grapalat" w:cs="Arial"/>
                <w:sz w:val="18"/>
                <w:szCs w:val="18"/>
              </w:rPr>
              <w:t>71241200/</w:t>
            </w:r>
            <w:r w:rsidR="00C50262">
              <w:rPr>
                <w:rFonts w:ascii="GHEA Grapalat" w:hAnsi="GHEA Grapalat" w:cs="Arial"/>
                <w:sz w:val="18"/>
                <w:szCs w:val="18"/>
              </w:rPr>
              <w:t>555</w:t>
            </w:r>
          </w:p>
        </w:tc>
        <w:tc>
          <w:tcPr>
            <w:tcW w:w="1651" w:type="dxa"/>
            <w:vAlign w:val="center"/>
          </w:tcPr>
          <w:p w14:paraId="1BA72D63" w14:textId="3467FEC2" w:rsidR="00940635" w:rsidRPr="00940635" w:rsidRDefault="00940635" w:rsidP="00940635">
            <w:pPr>
              <w:jc w:val="center"/>
              <w:rPr>
                <w:rFonts w:ascii="GHEA Grapalat" w:hAnsi="GHEA Grapalat"/>
                <w:sz w:val="20"/>
                <w:szCs w:val="20"/>
                <w:lang w:val="hy-AM"/>
              </w:rPr>
            </w:pPr>
            <w:r w:rsidRPr="00940635">
              <w:rPr>
                <w:rFonts w:ascii="GHEA Grapalat" w:hAnsi="GHEA Grapalat"/>
                <w:sz w:val="20"/>
                <w:szCs w:val="20"/>
              </w:rPr>
              <w:t>Консультационные работы по подготовке проектно-сметной документации для реконструкции депо, административного здания и вспомогательных построек ЗАО «Ереванский автобус»</w:t>
            </w:r>
          </w:p>
          <w:p w14:paraId="03BDE673" w14:textId="7E6C4BDC" w:rsidR="00680C8D" w:rsidRPr="00940635" w:rsidRDefault="00680C8D" w:rsidP="00680C8D">
            <w:pPr>
              <w:pStyle w:val="BodyTextIndent2"/>
              <w:widowControl w:val="0"/>
              <w:spacing w:after="120" w:line="240" w:lineRule="auto"/>
              <w:ind w:firstLine="0"/>
              <w:jc w:val="center"/>
              <w:rPr>
                <w:rFonts w:ascii="GHEA Grapalat" w:hAnsi="GHEA Grapalat"/>
                <w:sz w:val="16"/>
                <w:szCs w:val="16"/>
                <w:u w:val="single"/>
                <w:vertAlign w:val="subscript"/>
                <w:lang w:val="hy-AM"/>
              </w:rPr>
            </w:pPr>
          </w:p>
        </w:tc>
        <w:tc>
          <w:tcPr>
            <w:tcW w:w="595" w:type="dxa"/>
            <w:vAlign w:val="center"/>
          </w:tcPr>
          <w:p w14:paraId="273E85A6" w14:textId="1E185B2A" w:rsidR="00680C8D" w:rsidRPr="00940635" w:rsidRDefault="00940635"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634" w:type="dxa"/>
            <w:vAlign w:val="center"/>
          </w:tcPr>
          <w:p w14:paraId="2499E9CD" w14:textId="45C9832F" w:rsidR="00680C8D" w:rsidRPr="00940635" w:rsidRDefault="00940635" w:rsidP="00680C8D">
            <w:pPr>
              <w:widowControl w:val="0"/>
              <w:spacing w:after="120"/>
              <w:ind w:left="-43"/>
              <w:jc w:val="center"/>
              <w:rPr>
                <w:rFonts w:ascii="GHEA Grapalat" w:hAnsi="GHEA Grapalat"/>
                <w:sz w:val="16"/>
                <w:szCs w:val="16"/>
                <w:lang w:val="en-US"/>
              </w:rPr>
            </w:pPr>
            <w:r>
              <w:rPr>
                <w:rFonts w:ascii="GHEA Grapalat" w:hAnsi="GHEA Grapalat"/>
                <w:sz w:val="16"/>
                <w:szCs w:val="16"/>
                <w:lang w:val="en-US"/>
              </w:rPr>
              <w:t>0</w:t>
            </w:r>
          </w:p>
        </w:tc>
        <w:tc>
          <w:tcPr>
            <w:tcW w:w="536" w:type="dxa"/>
            <w:vAlign w:val="center"/>
          </w:tcPr>
          <w:p w14:paraId="3FAB35AA" w14:textId="309E4F4C" w:rsidR="00680C8D" w:rsidRPr="00940635" w:rsidRDefault="00940635" w:rsidP="00680C8D">
            <w:pPr>
              <w:widowControl w:val="0"/>
              <w:spacing w:after="120"/>
              <w:ind w:left="-43"/>
              <w:jc w:val="center"/>
              <w:rPr>
                <w:rFonts w:ascii="GHEA Grapalat" w:hAnsi="GHEA Grapalat" w:cs="Arial"/>
                <w:sz w:val="16"/>
                <w:szCs w:val="16"/>
                <w:lang w:val="en-US"/>
              </w:rPr>
            </w:pPr>
            <w:r>
              <w:rPr>
                <w:rFonts w:ascii="GHEA Grapalat" w:hAnsi="GHEA Grapalat"/>
                <w:sz w:val="16"/>
                <w:szCs w:val="16"/>
                <w:lang w:val="en-US"/>
              </w:rPr>
              <w:t>0</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43E80" w14:textId="77777777" w:rsidR="007C3E11" w:rsidRDefault="007C3E11">
      <w:r>
        <w:separator/>
      </w:r>
    </w:p>
  </w:endnote>
  <w:endnote w:type="continuationSeparator" w:id="0">
    <w:p w14:paraId="3D2AA82B" w14:textId="77777777" w:rsidR="007C3E11" w:rsidRDefault="007C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F2D17">
          <w:rPr>
            <w:rFonts w:ascii="GHEA Grapalat" w:hAnsi="GHEA Grapalat"/>
            <w:noProof/>
            <w:sz w:val="24"/>
            <w:szCs w:val="24"/>
          </w:rPr>
          <w:t>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7D081" w14:textId="77777777" w:rsidR="007C3E11" w:rsidRDefault="007C3E11">
      <w:r>
        <w:separator/>
      </w:r>
    </w:p>
  </w:footnote>
  <w:footnote w:type="continuationSeparator" w:id="0">
    <w:p w14:paraId="311C4C77" w14:textId="77777777" w:rsidR="007C3E11" w:rsidRDefault="007C3E11">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BA1"/>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B07"/>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2D17"/>
    <w:rsid w:val="002F35FE"/>
    <w:rsid w:val="002F3816"/>
    <w:rsid w:val="002F4353"/>
    <w:rsid w:val="002F45B0"/>
    <w:rsid w:val="002F487F"/>
    <w:rsid w:val="002F49D9"/>
    <w:rsid w:val="002F6164"/>
    <w:rsid w:val="002F6C1E"/>
    <w:rsid w:val="002F6FA0"/>
    <w:rsid w:val="002F7000"/>
    <w:rsid w:val="002F711F"/>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C9A"/>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E11"/>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AE"/>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35"/>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0FE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57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1E8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262"/>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449"/>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DC"/>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63"/>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27260-21B3-4707-94A4-112F5ACB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5009</TotalTime>
  <Pages>1</Pages>
  <Words>21720</Words>
  <Characters>123805</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2376</cp:revision>
  <cp:lastPrinted>2018-02-16T07:12:00Z</cp:lastPrinted>
  <dcterms:created xsi:type="dcterms:W3CDTF">2019-10-28T07:04:00Z</dcterms:created>
  <dcterms:modified xsi:type="dcterms:W3CDTF">2026-04-14T08:03:00Z</dcterms:modified>
</cp:coreProperties>
</file>